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47" w:rsidRPr="00FF079E" w:rsidRDefault="00D95947" w:rsidP="00D95947">
      <w:pPr>
        <w:pStyle w:val="COPH-v0CAP"/>
        <w:widowControl/>
        <w:suppressAutoHyphens/>
        <w:spacing w:line="480" w:lineRule="auto"/>
        <w:rPr>
          <w:rStyle w:val="COPH-v0CAPCL"/>
          <w:rFonts w:ascii="Times New Roman" w:hAnsi="Times New Roman" w:cs="Times New Roman"/>
          <w:b/>
          <w:color w:val="auto"/>
          <w:sz w:val="24"/>
          <w:szCs w:val="24"/>
        </w:rPr>
      </w:pPr>
      <w:r w:rsidRPr="00FF079E">
        <w:rPr>
          <w:rStyle w:val="COPH-v0CAPCL"/>
          <w:rFonts w:ascii="Times New Roman" w:hAnsi="Times New Roman" w:cs="Times New Roman"/>
          <w:b/>
          <w:color w:val="auto"/>
          <w:sz w:val="24"/>
          <w:szCs w:val="24"/>
        </w:rPr>
        <w:t>Guided Reading Exercise</w:t>
      </w:r>
    </w:p>
    <w:p w:rsidR="00D95947" w:rsidRPr="00FF079E" w:rsidRDefault="00D95947" w:rsidP="00D95947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79E">
        <w:rPr>
          <w:rFonts w:ascii="Times New Roman" w:hAnsi="Times New Roman" w:cs="Times New Roman"/>
          <w:b/>
          <w:color w:val="auto"/>
          <w:sz w:val="24"/>
          <w:szCs w:val="24"/>
        </w:rPr>
        <w:t>Chapter 2: Near East Empires and the Reemergence of Civilization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 Greece</w:t>
      </w:r>
      <w:r w:rsidRPr="00FF079E">
        <w:rPr>
          <w:rFonts w:ascii="Times New Roman" w:hAnsi="Times New Roman" w:cs="Times New Roman"/>
          <w:b/>
          <w:color w:val="auto"/>
          <w:sz w:val="24"/>
          <w:szCs w:val="24"/>
        </w:rPr>
        <w:t>, 1000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FF079E">
        <w:rPr>
          <w:rFonts w:ascii="Times New Roman" w:hAnsi="Times New Roman" w:cs="Times New Roman"/>
          <w:b/>
          <w:color w:val="auto"/>
          <w:sz w:val="24"/>
          <w:szCs w:val="24"/>
        </w:rPr>
        <w:t>500 B.C.E.</w:t>
      </w:r>
    </w:p>
    <w:p w:rsidR="00D95947" w:rsidRPr="00FF079E" w:rsidRDefault="00D95947" w:rsidP="00D95947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79E">
        <w:rPr>
          <w:rFonts w:ascii="Times New Roman" w:hAnsi="Times New Roman" w:cs="Times New Roman"/>
          <w:b/>
          <w:color w:val="auto"/>
          <w:sz w:val="24"/>
          <w:szCs w:val="24"/>
        </w:rPr>
        <w:t>How did the forms of political and social organization that Greece developed after 1000 B.C.E. differ from those of the Near East?</w:t>
      </w:r>
    </w:p>
    <w:p w:rsidR="00D95947" w:rsidRPr="00FF079E" w:rsidRDefault="00D95947" w:rsidP="00D95947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079E">
        <w:rPr>
          <w:rFonts w:ascii="Times New Roman" w:hAnsi="Times New Roman" w:cs="Times New Roman"/>
          <w:i/>
          <w:color w:val="auto"/>
          <w:sz w:val="24"/>
          <w:szCs w:val="24"/>
        </w:rPr>
        <w:t>Download and save this document so you can return to it to take notes and later use it for studying</w:t>
      </w:r>
      <w:r w:rsidRPr="00FF079E">
        <w:rPr>
          <w:rFonts w:ascii="Times New Roman" w:hAnsi="Times New Roman" w:cs="Times New Roman"/>
          <w:color w:val="auto"/>
          <w:sz w:val="24"/>
          <w:szCs w:val="24"/>
        </w:rPr>
        <w:t xml:space="preserve">. As you read the chapter, fill in the chart below to define the political, social, economic, and cultural/intellectual changes in belief and thought in the Near East and Greece from 1000–500 </w:t>
      </w:r>
      <w:proofErr w:type="spellStart"/>
      <w:r w:rsidRPr="00FF079E">
        <w:rPr>
          <w:rFonts w:ascii="Times New Roman" w:hAnsi="Times New Roman" w:cs="Times New Roman"/>
          <w:smallCaps/>
          <w:color w:val="auto"/>
          <w:sz w:val="24"/>
          <w:szCs w:val="24"/>
        </w:rPr>
        <w:t>b.c.e</w:t>
      </w:r>
      <w:proofErr w:type="spellEnd"/>
      <w:r w:rsidRPr="00FF079E">
        <w:rPr>
          <w:rFonts w:ascii="Times New Roman" w:hAnsi="Times New Roman" w:cs="Times New Roman"/>
          <w:smallCaps/>
          <w:color w:val="auto"/>
          <w:sz w:val="24"/>
          <w:szCs w:val="24"/>
        </w:rPr>
        <w:t>.</w:t>
      </w:r>
      <w:r w:rsidRPr="00FF079E">
        <w:rPr>
          <w:rFonts w:ascii="Times New Roman" w:hAnsi="Times New Roman" w:cs="Times New Roman"/>
          <w:color w:val="auto"/>
          <w:sz w:val="24"/>
          <w:szCs w:val="24"/>
        </w:rPr>
        <w:t xml:space="preserve"> If you copy and paste from the text, make sure you place quotation marks around the copied material; if, however, you are able to describe the changes in your own words, you should do 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940"/>
        <w:gridCol w:w="3420"/>
      </w:tblGrid>
      <w:tr w:rsidR="00D95947" w:rsidRPr="00FF079E" w:rsidTr="00B64CAD">
        <w:tc>
          <w:tcPr>
            <w:tcW w:w="1848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Near East civilizations</w:t>
            </w:r>
          </w:p>
        </w:tc>
        <w:tc>
          <w:tcPr>
            <w:tcW w:w="3420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Greek civilizations</w:t>
            </w:r>
          </w:p>
        </w:tc>
      </w:tr>
      <w:tr w:rsidR="00D95947" w:rsidRPr="00FF079E" w:rsidTr="00B64CAD">
        <w:tc>
          <w:tcPr>
            <w:tcW w:w="1848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Political similarities </w:t>
            </w:r>
          </w:p>
        </w:tc>
        <w:tc>
          <w:tcPr>
            <w:tcW w:w="2940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5947" w:rsidRPr="00FF079E" w:rsidTr="00B64CAD">
        <w:tc>
          <w:tcPr>
            <w:tcW w:w="1848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Political differences</w:t>
            </w:r>
          </w:p>
        </w:tc>
        <w:tc>
          <w:tcPr>
            <w:tcW w:w="2940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5947" w:rsidRPr="00FF079E" w:rsidTr="00B64CAD">
        <w:tc>
          <w:tcPr>
            <w:tcW w:w="1848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Social similarities</w:t>
            </w:r>
          </w:p>
        </w:tc>
        <w:tc>
          <w:tcPr>
            <w:tcW w:w="2940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5947" w:rsidRPr="00FF079E" w:rsidTr="00B64CAD">
        <w:tc>
          <w:tcPr>
            <w:tcW w:w="1848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0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Social differences</w:t>
            </w:r>
          </w:p>
        </w:tc>
        <w:tc>
          <w:tcPr>
            <w:tcW w:w="2940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5947" w:rsidRPr="00FF079E" w:rsidRDefault="00D95947" w:rsidP="00B64CAD">
            <w:pPr>
              <w:pStyle w:val="MN-v1TXT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95947" w:rsidRPr="00FF079E" w:rsidRDefault="00D95947" w:rsidP="00D95947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95947" w:rsidRPr="00FF079E" w:rsidRDefault="00D95947" w:rsidP="00D95947">
      <w:pPr>
        <w:spacing w:line="480" w:lineRule="auto"/>
        <w:rPr>
          <w:rFonts w:ascii="Times New Roman" w:hAnsi="Times New Roman"/>
        </w:rPr>
      </w:pPr>
    </w:p>
    <w:p w:rsidR="009978E0" w:rsidRDefault="009978E0">
      <w:bookmarkStart w:id="0" w:name="_GoBack"/>
      <w:bookmarkEnd w:id="0"/>
    </w:p>
    <w:sectPr w:rsidR="009978E0" w:rsidSect="002579E4">
      <w:headerReference w:type="default" r:id="rId5"/>
      <w:footerReference w:type="default" r:id="rId6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evitOT-Regular">
    <w:altName w:val="Andale Mono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CC" w:rsidRPr="006F265E" w:rsidRDefault="00D95947">
    <w:pPr>
      <w:pStyle w:val="Footer"/>
      <w:jc w:val="right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CC" w:rsidRPr="006176EF" w:rsidRDefault="00D95947">
    <w:pPr>
      <w:pStyle w:val="Header"/>
      <w:jc w:val="right"/>
      <w:rPr>
        <w:rFonts w:ascii="Times New Roman" w:hAnsi="Times New Roman"/>
      </w:rPr>
    </w:pPr>
    <w:r w:rsidRPr="006176EF">
      <w:rPr>
        <w:rFonts w:ascii="Times New Roman" w:hAnsi="Times New Roman"/>
      </w:rPr>
      <w:t>The Making of the West 5e Chapter 2</w:t>
    </w:r>
    <w:r>
      <w:rPr>
        <w:rFonts w:ascii="Times New Roman" w:hAnsi="Times New Roman"/>
      </w:rPr>
      <w:t xml:space="preserve"> LaunchPad features</w:t>
    </w:r>
    <w:r>
      <w:rPr>
        <w:rFonts w:ascii="Times New Roman" w:hAnsi="Times New Roman"/>
      </w:rPr>
      <w:tab/>
      <w:t>LP</w:t>
    </w:r>
    <w:r w:rsidRPr="006176EF">
      <w:rPr>
        <w:rFonts w:ascii="Times New Roman" w:hAnsi="Times New Roman"/>
      </w:rPr>
      <w:t>2-</w:t>
    </w:r>
    <w:r w:rsidRPr="006176EF">
      <w:rPr>
        <w:rFonts w:ascii="Times New Roman" w:hAnsi="Times New Roman"/>
      </w:rPr>
      <w:fldChar w:fldCharType="begin"/>
    </w:r>
    <w:r w:rsidRPr="006176EF">
      <w:rPr>
        <w:rFonts w:ascii="Times New Roman" w:hAnsi="Times New Roman"/>
      </w:rPr>
      <w:instrText xml:space="preserve"> PAGE   \* MERGEFORMAT </w:instrText>
    </w:r>
    <w:r w:rsidRPr="006176E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6176EF">
      <w:rPr>
        <w:rFonts w:ascii="Times New Roman" w:hAnsi="Times New Roman"/>
        <w:noProof/>
      </w:rPr>
      <w:fldChar w:fldCharType="end"/>
    </w:r>
  </w:p>
  <w:p w:rsidR="00610BCC" w:rsidRDefault="00D95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47"/>
    <w:rsid w:val="009978E0"/>
    <w:rsid w:val="00D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4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1TXT">
    <w:name w:val="MN-v1 / TXT"/>
    <w:basedOn w:val="Normal"/>
    <w:uiPriority w:val="99"/>
    <w:rsid w:val="00D95947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D95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47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47"/>
    <w:rPr>
      <w:rFonts w:ascii="Cambria" w:eastAsia="Times New Roman" w:hAnsi="Cambria" w:cs="Times New Roman"/>
      <w:sz w:val="24"/>
      <w:szCs w:val="24"/>
    </w:rPr>
  </w:style>
  <w:style w:type="paragraph" w:customStyle="1" w:styleId="COPH-v0CAP">
    <w:name w:val="CO / PH-v0 / CAP"/>
    <w:basedOn w:val="Normal"/>
    <w:uiPriority w:val="99"/>
    <w:rsid w:val="00D95947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8"/>
      <w:szCs w:val="18"/>
    </w:rPr>
  </w:style>
  <w:style w:type="character" w:customStyle="1" w:styleId="COPH-v0CAPCL">
    <w:name w:val="CO / PH-v0 / CAP / CL"/>
    <w:uiPriority w:val="99"/>
    <w:rsid w:val="00D95947"/>
    <w:rPr>
      <w:rFonts w:ascii="KievitOT-Regular" w:hAnsi="KievitOT-Regular" w:cs="KievitOT-Regular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4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1TXT">
    <w:name w:val="MN-v1 / TXT"/>
    <w:basedOn w:val="Normal"/>
    <w:uiPriority w:val="99"/>
    <w:rsid w:val="00D95947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D95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47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47"/>
    <w:rPr>
      <w:rFonts w:ascii="Cambria" w:eastAsia="Times New Roman" w:hAnsi="Cambria" w:cs="Times New Roman"/>
      <w:sz w:val="24"/>
      <w:szCs w:val="24"/>
    </w:rPr>
  </w:style>
  <w:style w:type="paragraph" w:customStyle="1" w:styleId="COPH-v0CAP">
    <w:name w:val="CO / PH-v0 / CAP"/>
    <w:basedOn w:val="Normal"/>
    <w:uiPriority w:val="99"/>
    <w:rsid w:val="00D95947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8"/>
      <w:szCs w:val="18"/>
    </w:rPr>
  </w:style>
  <w:style w:type="character" w:customStyle="1" w:styleId="COPH-v0CAPCL">
    <w:name w:val="CO / PH-v0 / CAP / CL"/>
    <w:uiPriority w:val="99"/>
    <w:rsid w:val="00D95947"/>
    <w:rPr>
      <w:rFonts w:ascii="KievitOT-Regular" w:hAnsi="KievitOT-Regular" w:cs="KievitOT-Regular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2015-07-09T13:51:00Z</dcterms:created>
  <dcterms:modified xsi:type="dcterms:W3CDTF">2015-07-09T13:52:00Z</dcterms:modified>
</cp:coreProperties>
</file>