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5" w:rsidRPr="007C0A53" w:rsidRDefault="002D4F15" w:rsidP="002D4F15">
      <w:pPr>
        <w:pStyle w:val="BX-v1TB-tab-v3TXT"/>
        <w:keepLines w:val="0"/>
        <w:widowControl/>
        <w:tabs>
          <w:tab w:val="clear" w:pos="870"/>
          <w:tab w:val="left" w:pos="960"/>
        </w:tabs>
        <w:suppressAutoHyphens/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C0A53">
        <w:rPr>
          <w:rFonts w:ascii="Times New Roman" w:hAnsi="Times New Roman" w:cs="Times New Roman"/>
          <w:b/>
          <w:sz w:val="24"/>
          <w:szCs w:val="24"/>
        </w:rPr>
        <w:t>Guided Reading Exercise</w:t>
      </w:r>
    </w:p>
    <w:p w:rsidR="002D4F15" w:rsidRPr="007C0A53" w:rsidRDefault="002D4F15" w:rsidP="002D4F15">
      <w:pPr>
        <w:pStyle w:val="BX-v1TB-tab-v3TXT"/>
        <w:keepLines w:val="0"/>
        <w:widowControl/>
        <w:tabs>
          <w:tab w:val="clear" w:pos="870"/>
          <w:tab w:val="left" w:pos="960"/>
        </w:tabs>
        <w:suppressAutoHyphens/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16: </w:t>
      </w:r>
      <w:r w:rsidRPr="007C0A53">
        <w:rPr>
          <w:rFonts w:ascii="Times New Roman" w:hAnsi="Times New Roman" w:cs="Times New Roman"/>
          <w:b/>
          <w:sz w:val="24"/>
          <w:szCs w:val="24"/>
        </w:rPr>
        <w:t>Absolutism, Constitutionalism, and the Search for Order, 1640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C0A53">
        <w:rPr>
          <w:rFonts w:ascii="Times New Roman" w:hAnsi="Times New Roman" w:cs="Times New Roman"/>
          <w:b/>
          <w:sz w:val="24"/>
          <w:szCs w:val="24"/>
        </w:rPr>
        <w:t>1700</w:t>
      </w:r>
    </w:p>
    <w:p w:rsidR="002D4F15" w:rsidRPr="00817ECE" w:rsidRDefault="002D4F15" w:rsidP="002D4F15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7ECE">
        <w:rPr>
          <w:rFonts w:ascii="Times New Roman" w:hAnsi="Times New Roman" w:cs="Times New Roman"/>
          <w:b/>
          <w:sz w:val="24"/>
          <w:szCs w:val="24"/>
        </w:rPr>
        <w:t>What were the most important differences between absolutism and constitutionalism, and how did each system establish order?</w:t>
      </w:r>
    </w:p>
    <w:p w:rsidR="002D4F15" w:rsidRPr="007C0A53" w:rsidRDefault="002D4F15" w:rsidP="002D4F15">
      <w:pPr>
        <w:pStyle w:val="MN-v0TXT"/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7ECE">
        <w:rPr>
          <w:rFonts w:ascii="Times New Roman" w:hAnsi="Times New Roman" w:cs="Times New Roman"/>
          <w:i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sz w:val="24"/>
          <w:szCs w:val="24"/>
        </w:rPr>
        <w:t>as you</w:t>
      </w:r>
      <w:r w:rsidRPr="00817ECE">
        <w:rPr>
          <w:rFonts w:ascii="Times New Roman" w:hAnsi="Times New Roman" w:cs="Times New Roman"/>
          <w:i/>
          <w:sz w:val="24"/>
          <w:szCs w:val="24"/>
        </w:rPr>
        <w:t xml:space="preserve"> take notes for studying.</w:t>
      </w:r>
      <w:r w:rsidRPr="007C0A53">
        <w:rPr>
          <w:rFonts w:ascii="Times New Roman" w:hAnsi="Times New Roman" w:cs="Times New Roman"/>
          <w:sz w:val="24"/>
          <w:szCs w:val="24"/>
        </w:rPr>
        <w:t xml:space="preserve"> As you read the chapter, fill in the chart below to remind yourself of the differences between absolutism and constitutionalism. If you copy and paste from the text, make sure </w:t>
      </w:r>
      <w:r>
        <w:rPr>
          <w:rFonts w:ascii="Times New Roman" w:hAnsi="Times New Roman" w:cs="Times New Roman"/>
          <w:sz w:val="24"/>
          <w:szCs w:val="24"/>
        </w:rPr>
        <w:t>to put</w:t>
      </w:r>
      <w:r w:rsidRPr="007C0A53">
        <w:rPr>
          <w:rFonts w:ascii="Times New Roman" w:hAnsi="Times New Roman" w:cs="Times New Roman"/>
          <w:sz w:val="24"/>
          <w:szCs w:val="24"/>
        </w:rPr>
        <w:t xml:space="preserve"> quotation marks around the copied material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7C0A5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7C0A53">
        <w:rPr>
          <w:rFonts w:ascii="Times New Roman" w:hAnsi="Times New Roman" w:cs="Times New Roman"/>
          <w:sz w:val="24"/>
          <w:szCs w:val="24"/>
        </w:rPr>
        <w:t xml:space="preserve"> you are able to describe the consequences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sz w:val="24"/>
                <w:szCs w:val="24"/>
              </w:rPr>
              <w:t>Differences between absolutism and constitutionalism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sz w:val="24"/>
                <w:szCs w:val="24"/>
              </w:rPr>
              <w:t>How each system established order</w:t>
            </w: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Louis XIV: Absolutism and Its Limits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The Fronde, 1648–1653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Court Culture as an Element of Absolutism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Enforcing Religious Orthodoxy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Extending State Authority at Home and Abroad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Constitutionalism in England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England Turned Upside Down, 1642–1660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Restoration and Revolution Again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Social Contract Theory: Hobbes and Locke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Outposts of Constitutionalism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536D8C" w:rsidRDefault="002D4F15" w:rsidP="001C0331">
            <w:pPr>
              <w:pStyle w:val="FMTOCe-i1T"/>
              <w:keepLines/>
              <w:widowControl/>
              <w:spacing w:before="0" w:after="0"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The Dutch Republic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536D8C" w:rsidRDefault="002D4F15" w:rsidP="001C0331">
            <w:pPr>
              <w:pStyle w:val="FMTOCe-i1T"/>
              <w:keepLines/>
              <w:widowControl/>
              <w:spacing w:before="0" w:after="0"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Freedom and Slavery in the New World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Absolutism in Central and Eastern Europe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Poland-Lithuania Overwhelmed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Brandenburg-Prussia: Militaristic Absolutism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 Uneasy Balance: Austrian Habsburgs and Ottoman Turks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Russia: Setting the Foundations of Bureaucratic Absolutism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The Search for Order in Elite and Popular Culture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Freedom and Constraint in the Arts and Sciences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FMTOCe-i3T"/>
              <w:widowControl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Women and Manners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15" w:rsidRPr="007C0A53" w:rsidTr="001C0331">
        <w:tc>
          <w:tcPr>
            <w:tcW w:w="3080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Reforming Popular Culture</w:t>
            </w: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D4F15" w:rsidRPr="007C0A53" w:rsidRDefault="002D4F15" w:rsidP="001C0331">
            <w:pPr>
              <w:pStyle w:val="BX-v1TB-tab-v3TXT"/>
              <w:keepLines w:val="0"/>
              <w:widowControl/>
              <w:tabs>
                <w:tab w:val="clear" w:pos="870"/>
                <w:tab w:val="left" w:pos="960"/>
              </w:tabs>
              <w:suppressAutoHyphens/>
              <w:spacing w:before="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15" w:rsidRPr="007C0A53" w:rsidRDefault="002D4F15" w:rsidP="002D4F15">
      <w:pPr>
        <w:spacing w:line="480" w:lineRule="auto"/>
      </w:pPr>
    </w:p>
    <w:p w:rsidR="009978E0" w:rsidRDefault="009978E0">
      <w:bookmarkStart w:id="0" w:name="_GoBack"/>
      <w:bookmarkEnd w:id="0"/>
    </w:p>
    <w:sectPr w:rsidR="009978E0" w:rsidSect="00817ECE">
      <w:headerReference w:type="default" r:id="rId5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8B" w:rsidRDefault="002D4F15" w:rsidP="007C0A53">
    <w:pPr>
      <w:pStyle w:val="Header"/>
      <w:jc w:val="right"/>
    </w:pPr>
    <w:r>
      <w:t>The Making of the West 5e Chapter 16 LaunchPad features</w:t>
    </w:r>
    <w:r>
      <w:tab/>
      <w:t>LP16-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1A8B" w:rsidRPr="007C0A53" w:rsidRDefault="002D4F15" w:rsidP="007C0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5"/>
    <w:rsid w:val="002D4F15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2D4F15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BX-v1TB-tab-v3TXT">
    <w:name w:val="BX-v1 / TB-tab-v3 / TXT"/>
    <w:basedOn w:val="Normal"/>
    <w:uiPriority w:val="99"/>
    <w:rsid w:val="002D4F15"/>
    <w:pPr>
      <w:keepLines/>
      <w:widowControl w:val="0"/>
      <w:tabs>
        <w:tab w:val="left" w:pos="870"/>
      </w:tabs>
      <w:autoSpaceDE w:val="0"/>
      <w:autoSpaceDN w:val="0"/>
      <w:adjustRightInd w:val="0"/>
      <w:spacing w:before="80" w:line="200" w:lineRule="atLeast"/>
      <w:ind w:left="870" w:hanging="870"/>
      <w:textAlignment w:val="center"/>
    </w:pPr>
    <w:rPr>
      <w:rFonts w:ascii="KievitOT-Regular" w:hAnsi="KievitOT-Regular" w:cs="KievitOT-Regular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15"/>
    <w:rPr>
      <w:rFonts w:ascii="Times New Roman" w:eastAsia="Times New Roman" w:hAnsi="Times New Roman" w:cs="Times New Roman"/>
      <w:sz w:val="24"/>
      <w:szCs w:val="24"/>
    </w:rPr>
  </w:style>
  <w:style w:type="paragraph" w:customStyle="1" w:styleId="FMTOCe-i3T">
    <w:name w:val="FM / TOC / e-i3 / T"/>
    <w:basedOn w:val="Normal"/>
    <w:uiPriority w:val="99"/>
    <w:rsid w:val="002D4F15"/>
    <w:pPr>
      <w:widowControl w:val="0"/>
      <w:suppressAutoHyphens/>
      <w:autoSpaceDE w:val="0"/>
      <w:autoSpaceDN w:val="0"/>
      <w:adjustRightInd w:val="0"/>
      <w:spacing w:after="20" w:line="260" w:lineRule="atLeast"/>
      <w:ind w:left="240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FMTOCe-i1T">
    <w:name w:val="FM / TOC / e-i1 / T"/>
    <w:basedOn w:val="Normal"/>
    <w:uiPriority w:val="99"/>
    <w:rsid w:val="002D4F15"/>
    <w:pPr>
      <w:widowControl w:val="0"/>
      <w:suppressAutoHyphens/>
      <w:autoSpaceDE w:val="0"/>
      <w:autoSpaceDN w:val="0"/>
      <w:adjustRightInd w:val="0"/>
      <w:spacing w:before="120" w:after="40" w:line="280" w:lineRule="atLeast"/>
      <w:textAlignment w:val="center"/>
    </w:pPr>
    <w:rPr>
      <w:rFonts w:ascii="MinionPro-Bold" w:hAnsi="MinionPro-Bold" w:cs="MinionPro-Bold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2D4F15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BX-v1TB-tab-v3TXT">
    <w:name w:val="BX-v1 / TB-tab-v3 / TXT"/>
    <w:basedOn w:val="Normal"/>
    <w:uiPriority w:val="99"/>
    <w:rsid w:val="002D4F15"/>
    <w:pPr>
      <w:keepLines/>
      <w:widowControl w:val="0"/>
      <w:tabs>
        <w:tab w:val="left" w:pos="870"/>
      </w:tabs>
      <w:autoSpaceDE w:val="0"/>
      <w:autoSpaceDN w:val="0"/>
      <w:adjustRightInd w:val="0"/>
      <w:spacing w:before="80" w:line="200" w:lineRule="atLeast"/>
      <w:ind w:left="870" w:hanging="870"/>
      <w:textAlignment w:val="center"/>
    </w:pPr>
    <w:rPr>
      <w:rFonts w:ascii="KievitOT-Regular" w:hAnsi="KievitOT-Regular" w:cs="KievitOT-Regular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15"/>
    <w:rPr>
      <w:rFonts w:ascii="Times New Roman" w:eastAsia="Times New Roman" w:hAnsi="Times New Roman" w:cs="Times New Roman"/>
      <w:sz w:val="24"/>
      <w:szCs w:val="24"/>
    </w:rPr>
  </w:style>
  <w:style w:type="paragraph" w:customStyle="1" w:styleId="FMTOCe-i3T">
    <w:name w:val="FM / TOC / e-i3 / T"/>
    <w:basedOn w:val="Normal"/>
    <w:uiPriority w:val="99"/>
    <w:rsid w:val="002D4F15"/>
    <w:pPr>
      <w:widowControl w:val="0"/>
      <w:suppressAutoHyphens/>
      <w:autoSpaceDE w:val="0"/>
      <w:autoSpaceDN w:val="0"/>
      <w:adjustRightInd w:val="0"/>
      <w:spacing w:after="20" w:line="260" w:lineRule="atLeast"/>
      <w:ind w:left="240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FMTOCe-i1T">
    <w:name w:val="FM / TOC / e-i1 / T"/>
    <w:basedOn w:val="Normal"/>
    <w:uiPriority w:val="99"/>
    <w:rsid w:val="002D4F15"/>
    <w:pPr>
      <w:widowControl w:val="0"/>
      <w:suppressAutoHyphens/>
      <w:autoSpaceDE w:val="0"/>
      <w:autoSpaceDN w:val="0"/>
      <w:adjustRightInd w:val="0"/>
      <w:spacing w:before="120" w:after="40" w:line="280" w:lineRule="atLeast"/>
      <w:textAlignment w:val="center"/>
    </w:pPr>
    <w:rPr>
      <w:rFonts w:ascii="MinionPro-Bold" w:hAnsi="MinionPro-Bold" w:cs="MinionPro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2015-07-09T15:15:00Z</dcterms:created>
  <dcterms:modified xsi:type="dcterms:W3CDTF">2015-07-09T15:15:00Z</dcterms:modified>
</cp:coreProperties>
</file>