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EB" w:rsidRPr="00224DE9" w:rsidRDefault="001C0DEB" w:rsidP="001C0DEB">
      <w:pPr>
        <w:rPr>
          <w:rFonts w:ascii="Arial" w:hAnsi="Arial" w:cs="Arial"/>
          <w:b/>
          <w:sz w:val="24"/>
          <w:szCs w:val="24"/>
        </w:rPr>
      </w:pPr>
      <w:bookmarkStart w:id="0" w:name="readingmediafollowedbyquestions"/>
      <w:r w:rsidRPr="00224DE9">
        <w:rPr>
          <w:rFonts w:ascii="Verdana" w:hAnsi="Verdana" w:cs="Times New Roman"/>
          <w:b/>
          <w:bCs/>
          <w:iCs/>
          <w:color w:val="FF0000"/>
          <w:sz w:val="20"/>
          <w:szCs w:val="20"/>
        </w:rPr>
        <w:t>[</w:t>
      </w:r>
      <w:r w:rsidR="00C76780">
        <w:rPr>
          <w:rFonts w:ascii="Verdana" w:hAnsi="Verdana" w:cs="Times New Roman"/>
          <w:b/>
          <w:bCs/>
          <w:iCs/>
          <w:color w:val="FF0000"/>
          <w:sz w:val="20"/>
          <w:szCs w:val="20"/>
        </w:rPr>
        <w:t>Multimodal</w:t>
      </w:r>
      <w:r w:rsidR="00C76780" w:rsidRPr="00C76780">
        <w:rPr>
          <w:rFonts w:ascii="Verdana" w:hAnsi="Verdana" w:cs="Times New Roman"/>
          <w:b/>
          <w:bCs/>
          <w:iCs/>
          <w:color w:val="FF0000"/>
          <w:sz w:val="20"/>
          <w:szCs w:val="20"/>
        </w:rPr>
        <w:t xml:space="preserve"> </w:t>
      </w:r>
      <w:r w:rsidR="00C76780" w:rsidRPr="001C0DEB">
        <w:rPr>
          <w:rFonts w:ascii="Verdana" w:hAnsi="Verdana" w:cs="Times New Roman"/>
          <w:b/>
          <w:bCs/>
          <w:iCs/>
          <w:color w:val="FF0000"/>
          <w:sz w:val="20"/>
          <w:szCs w:val="20"/>
        </w:rPr>
        <w:t>reading</w:t>
      </w:r>
      <w:r w:rsidR="00C76780">
        <w:rPr>
          <w:rFonts w:ascii="Verdana" w:hAnsi="Verdana" w:cs="Times New Roman"/>
          <w:b/>
          <w:bCs/>
          <w:iCs/>
          <w:color w:val="FF0000"/>
          <w:sz w:val="20"/>
          <w:szCs w:val="20"/>
        </w:rPr>
        <w:t xml:space="preserve">/multimedia piece </w:t>
      </w:r>
      <w:r w:rsidRPr="001C0DEB">
        <w:rPr>
          <w:rFonts w:ascii="Verdana" w:hAnsi="Verdana" w:cs="Times New Roman"/>
          <w:b/>
          <w:bCs/>
          <w:iCs/>
          <w:color w:val="FF0000"/>
          <w:sz w:val="20"/>
          <w:szCs w:val="20"/>
        </w:rPr>
        <w:t>followed by questions (on the same page)</w:t>
      </w:r>
      <w:r>
        <w:rPr>
          <w:rFonts w:ascii="Verdana" w:hAnsi="Verdana" w:cs="Times New Roman"/>
          <w:b/>
          <w:bCs/>
          <w:iCs/>
          <w:color w:val="FF0000"/>
          <w:sz w:val="20"/>
          <w:szCs w:val="20"/>
        </w:rPr>
        <w:t>:]</w:t>
      </w:r>
      <w:bookmarkEnd w:id="0"/>
    </w:p>
    <w:p w:rsidR="001C0DEB" w:rsidRDefault="001C0DEB" w:rsidP="001C0DEB">
      <w:pPr>
        <w:rPr>
          <w:rFonts w:ascii="Arial" w:hAnsi="Arial" w:cs="Arial"/>
          <w:sz w:val="24"/>
          <w:szCs w:val="24"/>
        </w:rPr>
      </w:pPr>
    </w:p>
    <w:p w:rsidR="00047A28" w:rsidRPr="00047A28" w:rsidRDefault="00047A28" w:rsidP="00047A28">
      <w:pPr>
        <w:tabs>
          <w:tab w:val="left" w:pos="540"/>
        </w:tabs>
        <w:ind w:left="180"/>
        <w:rPr>
          <w:rFonts w:ascii="Verdana" w:hAnsi="Verdana"/>
          <w:b/>
          <w:bCs/>
          <w:i/>
          <w:sz w:val="20"/>
          <w:szCs w:val="20"/>
        </w:rPr>
      </w:pPr>
      <w:r w:rsidRPr="00047A28">
        <w:rPr>
          <w:rFonts w:ascii="Verdana" w:hAnsi="Verdana"/>
          <w:b/>
          <w:bCs/>
          <w:i/>
          <w:sz w:val="20"/>
          <w:szCs w:val="20"/>
        </w:rPr>
        <w:t xml:space="preserve">Hybrids </w:t>
      </w:r>
      <w:proofErr w:type="gramStart"/>
      <w:r w:rsidRPr="00047A28">
        <w:rPr>
          <w:rFonts w:ascii="Verdana" w:hAnsi="Verdana"/>
          <w:b/>
          <w:bCs/>
          <w:i/>
          <w:sz w:val="20"/>
          <w:szCs w:val="20"/>
        </w:rPr>
        <w:t>Under</w:t>
      </w:r>
      <w:proofErr w:type="gramEnd"/>
      <w:r w:rsidRPr="00047A28">
        <w:rPr>
          <w:rFonts w:ascii="Verdana" w:hAnsi="Verdana"/>
          <w:b/>
          <w:bCs/>
          <w:i/>
          <w:sz w:val="20"/>
          <w:szCs w:val="20"/>
        </w:rPr>
        <w:t xml:space="preserve"> the Hood (Part 2), </w:t>
      </w:r>
      <w:r w:rsidRPr="00047A28">
        <w:rPr>
          <w:rFonts w:ascii="Verdana" w:hAnsi="Verdana"/>
          <w:b/>
          <w:bCs/>
          <w:i/>
          <w:iCs/>
          <w:sz w:val="20"/>
          <w:szCs w:val="20"/>
        </w:rPr>
        <w:t>Hybridcenter.org, Union of Concerned Scientists</w:t>
      </w:r>
    </w:p>
    <w:p w:rsidR="001C0DEB" w:rsidRPr="00047A28" w:rsidRDefault="00047A28" w:rsidP="00047A28">
      <w:pPr>
        <w:tabs>
          <w:tab w:val="left" w:pos="540"/>
        </w:tabs>
        <w:ind w:left="180"/>
        <w:rPr>
          <w:rFonts w:ascii="Verdana" w:hAnsi="Verdana"/>
          <w:sz w:val="20"/>
          <w:szCs w:val="20"/>
        </w:rPr>
      </w:pPr>
      <w:r w:rsidRPr="00047A28">
        <w:rPr>
          <w:rFonts w:ascii="Verdana" w:hAnsi="Verdana"/>
          <w:b/>
          <w:sz w:val="20"/>
          <w:szCs w:val="20"/>
        </w:rPr>
        <w:t xml:space="preserve"> </w:t>
      </w:r>
      <w:r w:rsidR="001C0DEB" w:rsidRPr="00047A28">
        <w:rPr>
          <w:rFonts w:ascii="Verdana" w:hAnsi="Verdana"/>
          <w:sz w:val="20"/>
          <w:szCs w:val="20"/>
        </w:rPr>
        <w:t>[</w:t>
      </w:r>
      <w:r w:rsidRPr="00047A28">
        <w:rPr>
          <w:rFonts w:ascii="Verdana" w:hAnsi="Verdana"/>
          <w:sz w:val="20"/>
          <w:szCs w:val="20"/>
        </w:rPr>
        <w:t>MECHANISM DESCRIPTION USING INTERACTIVE GRAPHICS</w:t>
      </w:r>
      <w:r w:rsidR="001C0DEB" w:rsidRPr="00047A28">
        <w:rPr>
          <w:rFonts w:ascii="Verdana" w:hAnsi="Verdana"/>
          <w:sz w:val="20"/>
          <w:szCs w:val="20"/>
        </w:rPr>
        <w:t xml:space="preserve">] </w:t>
      </w:r>
    </w:p>
    <w:p w:rsidR="00047A28" w:rsidRPr="00047A28" w:rsidRDefault="00047A28" w:rsidP="00047A28">
      <w:pPr>
        <w:pStyle w:val="i1ni"/>
        <w:rPr>
          <w:rFonts w:ascii="Verdana" w:hAnsi="Verdana"/>
          <w:sz w:val="20"/>
          <w:szCs w:val="20"/>
        </w:rPr>
      </w:pPr>
      <w:r w:rsidRPr="00047A28">
        <w:rPr>
          <w:rFonts w:ascii="Verdana" w:hAnsi="Verdana"/>
          <w:sz w:val="20"/>
          <w:szCs w:val="20"/>
        </w:rPr>
        <w:t>Interactive graphics provide an efficient way to convey information about a mechanism or a complex process. As users click through the parts of a system or the steps of a process, they can see the changes without continually needing to scroll down to new pictures or to download new pages of information. Many interactive graphics include animation; some animations might run continuously.</w:t>
      </w:r>
    </w:p>
    <w:p w:rsidR="00047A28" w:rsidRPr="00047A28" w:rsidRDefault="00047A28" w:rsidP="00047A28">
      <w:pPr>
        <w:pStyle w:val="i1ni"/>
        <w:rPr>
          <w:rFonts w:ascii="Verdana" w:hAnsi="Verdana"/>
          <w:sz w:val="20"/>
          <w:szCs w:val="20"/>
        </w:rPr>
      </w:pPr>
      <w:r w:rsidRPr="00047A28">
        <w:rPr>
          <w:rFonts w:ascii="Verdana" w:hAnsi="Verdana"/>
          <w:sz w:val="20"/>
          <w:szCs w:val="20"/>
        </w:rPr>
        <w:t>This example of a mechanism description is from a Web site that explains how hybrid automobile engines work. It requires users to click on tabs to see how the engine responds to typical phases of driving a car: starting the car, accelerating the car, cruising at highway speeds, and applying brakes to stop. This example includes animated lines to show the directions in which types of energy travel as the car runs.</w:t>
      </w:r>
    </w:p>
    <w:p w:rsidR="00047A28" w:rsidRPr="00047A28" w:rsidRDefault="001C0DEB" w:rsidP="00047A28">
      <w:pPr>
        <w:tabs>
          <w:tab w:val="left" w:pos="540"/>
        </w:tabs>
        <w:ind w:left="180"/>
        <w:rPr>
          <w:rFonts w:ascii="Verdana" w:hAnsi="Verdana"/>
          <w:b/>
          <w:bCs/>
          <w:color w:val="0000FF"/>
          <w:sz w:val="20"/>
          <w:szCs w:val="20"/>
          <w:u w:val="single"/>
        </w:rPr>
      </w:pPr>
      <w:r w:rsidRPr="00047A28">
        <w:rPr>
          <w:rFonts w:ascii="Verdana" w:hAnsi="Verdana"/>
          <w:sz w:val="20"/>
          <w:szCs w:val="20"/>
        </w:rPr>
        <w:t xml:space="preserve">Source: </w:t>
      </w:r>
      <w:r w:rsidR="00047A28" w:rsidRPr="00047A28">
        <w:rPr>
          <w:rFonts w:ascii="Verdana" w:hAnsi="Verdana"/>
          <w:b/>
          <w:bCs/>
          <w:color w:val="0000FF"/>
          <w:sz w:val="20"/>
          <w:szCs w:val="20"/>
          <w:u w:val="single"/>
        </w:rPr>
        <w:t>www.hybridcenter.org/hybrid-center-how-hybrid-cars-work-under-the-hood-2.html</w:t>
      </w:r>
    </w:p>
    <w:p w:rsidR="001C0DEB" w:rsidRPr="00047A28" w:rsidRDefault="001C0DEB" w:rsidP="001C0DEB">
      <w:pPr>
        <w:tabs>
          <w:tab w:val="left" w:pos="540"/>
        </w:tabs>
        <w:ind w:left="180"/>
        <w:rPr>
          <w:rFonts w:ascii="Verdana" w:hAnsi="Verdana"/>
          <w:sz w:val="20"/>
          <w:szCs w:val="20"/>
        </w:rPr>
      </w:pPr>
      <w:r w:rsidRPr="00047A28">
        <w:rPr>
          <w:rFonts w:ascii="Verdana" w:hAnsi="Verdana"/>
          <w:color w:val="0000FF"/>
          <w:sz w:val="20"/>
          <w:szCs w:val="20"/>
        </w:rPr>
        <w:t>&lt;&lt;</w:t>
      </w:r>
      <w:proofErr w:type="gramStart"/>
      <w:r w:rsidRPr="00047A28">
        <w:rPr>
          <w:rFonts w:ascii="Verdana" w:hAnsi="Verdana"/>
          <w:color w:val="0000FF"/>
          <w:sz w:val="20"/>
          <w:szCs w:val="20"/>
        </w:rPr>
        <w:t>pop</w:t>
      </w:r>
      <w:proofErr w:type="gramEnd"/>
      <w:r w:rsidRPr="00047A28">
        <w:rPr>
          <w:rFonts w:ascii="Verdana" w:hAnsi="Verdana"/>
          <w:color w:val="0000FF"/>
          <w:sz w:val="20"/>
          <w:szCs w:val="20"/>
        </w:rPr>
        <w:t xml:space="preserve">: </w:t>
      </w:r>
      <w:r w:rsidR="00047A28" w:rsidRPr="00047A28">
        <w:rPr>
          <w:rFonts w:ascii="Verdana" w:hAnsi="Verdana"/>
          <w:bCs/>
          <w:color w:val="0000FF"/>
          <w:sz w:val="20"/>
          <w:szCs w:val="20"/>
          <w:u w:val="single"/>
        </w:rPr>
        <w:t>www.hybridcenter.org/hybrid-center-how-hybrid-cars-work-under-the-hood-2.html</w:t>
      </w:r>
      <w:r w:rsidR="00047A28" w:rsidRPr="00047A28">
        <w:rPr>
          <w:rFonts w:ascii="Verdana" w:hAnsi="Verdana"/>
          <w:color w:val="0000FF"/>
          <w:sz w:val="20"/>
          <w:szCs w:val="20"/>
        </w:rPr>
        <w:t xml:space="preserve"> </w:t>
      </w:r>
      <w:r w:rsidRPr="00047A28">
        <w:rPr>
          <w:rFonts w:ascii="Verdana" w:hAnsi="Verdana"/>
          <w:color w:val="0000FF"/>
          <w:sz w:val="20"/>
          <w:szCs w:val="20"/>
        </w:rPr>
        <w:t xml:space="preserve">&gt;&gt; </w:t>
      </w:r>
    </w:p>
    <w:p w:rsidR="00047A28" w:rsidRPr="00047A28" w:rsidRDefault="00047A28" w:rsidP="00047A28">
      <w:pPr>
        <w:ind w:left="180"/>
        <w:rPr>
          <w:rFonts w:ascii="Verdana" w:hAnsi="Verdana" w:cs="Times New Roman"/>
          <w:bCs/>
          <w:iCs/>
          <w:sz w:val="20"/>
          <w:szCs w:val="20"/>
        </w:rPr>
      </w:pPr>
      <w:r w:rsidRPr="00047A28">
        <w:rPr>
          <w:rFonts w:ascii="Verdana" w:hAnsi="Verdana" w:cs="Times New Roman"/>
          <w:bCs/>
          <w:iCs/>
          <w:sz w:val="20"/>
          <w:szCs w:val="20"/>
        </w:rPr>
        <w:t>Courtesy of Union of Concerned Scientists</w:t>
      </w:r>
    </w:p>
    <w:p w:rsidR="00325338" w:rsidRDefault="00325338" w:rsidP="00325338">
      <w:pPr>
        <w:tabs>
          <w:tab w:val="right" w:pos="9360"/>
        </w:tabs>
        <w:ind w:left="180"/>
        <w:rPr>
          <w:rFonts w:ascii="Verdana" w:hAnsi="Verdana" w:cs="Times New Roman"/>
          <w:bCs/>
          <w:iCs/>
          <w:color w:val="00B050"/>
          <w:sz w:val="20"/>
          <w:szCs w:val="20"/>
        </w:rPr>
      </w:pPr>
    </w:p>
    <w:p w:rsidR="00325338" w:rsidRPr="00325338" w:rsidRDefault="00325338" w:rsidP="00325338">
      <w:pPr>
        <w:tabs>
          <w:tab w:val="right" w:pos="9360"/>
        </w:tabs>
        <w:ind w:left="180"/>
        <w:rPr>
          <w:rFonts w:ascii="Verdana" w:hAnsi="Verdana" w:cs="Times New Roman"/>
          <w:bCs/>
          <w:iCs/>
          <w:sz w:val="20"/>
          <w:szCs w:val="20"/>
        </w:rPr>
      </w:pPr>
      <w:r>
        <w:rPr>
          <w:rFonts w:ascii="Verdana" w:hAnsi="Verdana" w:cs="Times New Roman"/>
          <w:bCs/>
          <w:iCs/>
          <w:sz w:val="20"/>
          <w:szCs w:val="20"/>
        </w:rPr>
        <w:t>Explore the graphics and consider the questions</w:t>
      </w:r>
      <w:r w:rsidRPr="00325338">
        <w:rPr>
          <w:rFonts w:ascii="Verdana" w:hAnsi="Verdana" w:cs="Times New Roman"/>
          <w:bCs/>
          <w:iCs/>
          <w:sz w:val="20"/>
          <w:szCs w:val="20"/>
        </w:rPr>
        <w:t xml:space="preserve"> below. Then “submit” your response</w:t>
      </w:r>
      <w:r>
        <w:rPr>
          <w:rFonts w:ascii="Verdana" w:hAnsi="Verdana" w:cs="Times New Roman"/>
          <w:bCs/>
          <w:iCs/>
          <w:sz w:val="20"/>
          <w:szCs w:val="20"/>
        </w:rPr>
        <w:t>s</w:t>
      </w:r>
      <w:r w:rsidRPr="00325338">
        <w:rPr>
          <w:rFonts w:ascii="Verdana" w:hAnsi="Verdana" w:cs="Times New Roman"/>
          <w:bCs/>
          <w:iCs/>
          <w:sz w:val="20"/>
          <w:szCs w:val="20"/>
        </w:rPr>
        <w:t>.</w:t>
      </w:r>
    </w:p>
    <w:p w:rsidR="00325338" w:rsidRPr="00325338" w:rsidRDefault="00325338" w:rsidP="00325338">
      <w:pPr>
        <w:tabs>
          <w:tab w:val="right" w:pos="9360"/>
        </w:tabs>
        <w:ind w:left="180"/>
        <w:rPr>
          <w:rFonts w:ascii="Verdana" w:hAnsi="Verdana" w:cs="Times New Roman"/>
          <w:bCs/>
          <w:iCs/>
          <w:color w:val="FF0000"/>
          <w:sz w:val="20"/>
          <w:szCs w:val="20"/>
        </w:rPr>
      </w:pPr>
      <w:r w:rsidRPr="00325338">
        <w:rPr>
          <w:rFonts w:ascii="Verdana" w:hAnsi="Verdana" w:cs="Times New Roman"/>
          <w:bCs/>
          <w:iCs/>
          <w:color w:val="FF0000"/>
          <w:sz w:val="20"/>
          <w:szCs w:val="20"/>
        </w:rPr>
        <w:t>[[</w:t>
      </w:r>
      <w:proofErr w:type="gramStart"/>
      <w:r w:rsidRPr="00325338">
        <w:rPr>
          <w:rFonts w:ascii="Verdana" w:hAnsi="Verdana" w:cs="Times New Roman"/>
          <w:bCs/>
          <w:iCs/>
          <w:color w:val="FF0000"/>
          <w:sz w:val="20"/>
          <w:szCs w:val="20"/>
        </w:rPr>
        <w:t>insert</w:t>
      </w:r>
      <w:proofErr w:type="gramEnd"/>
      <w:r w:rsidRPr="00325338">
        <w:rPr>
          <w:rFonts w:ascii="Verdana" w:hAnsi="Verdana" w:cs="Times New Roman"/>
          <w:bCs/>
          <w:iCs/>
          <w:color w:val="FF0000"/>
          <w:sz w:val="20"/>
          <w:szCs w:val="20"/>
        </w:rPr>
        <w:t xml:space="preserve"> sized-down image/thumbnail 1.gif]] </w:t>
      </w:r>
    </w:p>
    <w:p w:rsidR="00EA6318" w:rsidRDefault="00325338" w:rsidP="001C0DEB">
      <w:pPr>
        <w:tabs>
          <w:tab w:val="right" w:pos="9360"/>
        </w:tabs>
        <w:ind w:left="180"/>
        <w:rPr>
          <w:rFonts w:ascii="Verdana" w:hAnsi="Verdana" w:cs="Times New Roman"/>
          <w:bCs/>
          <w:iCs/>
          <w:color w:val="00B050"/>
          <w:sz w:val="20"/>
          <w:szCs w:val="20"/>
        </w:rPr>
      </w:pPr>
      <w:r>
        <w:rPr>
          <w:rFonts w:ascii="Verdana" w:hAnsi="Verdana" w:cs="Times New Roman"/>
          <w:bCs/>
          <w:iCs/>
          <w:color w:val="00B050"/>
          <w:sz w:val="20"/>
          <w:szCs w:val="20"/>
        </w:rPr>
        <w:t xml:space="preserve"> </w:t>
      </w:r>
      <w:r>
        <w:rPr>
          <w:rFonts w:ascii="Verdana" w:hAnsi="Verdana" w:cs="Times New Roman"/>
          <w:bCs/>
          <w:iCs/>
          <w:color w:val="00B050"/>
          <w:sz w:val="20"/>
          <w:szCs w:val="20"/>
        </w:rPr>
        <w:tab/>
      </w:r>
      <w:r w:rsidRPr="00325338">
        <w:rPr>
          <w:rFonts w:ascii="Verdana" w:hAnsi="Verdana" w:cs="Times New Roman"/>
          <w:bCs/>
          <w:iCs/>
          <w:color w:val="0000FF"/>
          <w:sz w:val="20"/>
          <w:szCs w:val="20"/>
          <w:u w:val="single"/>
        </w:rPr>
        <w:t xml:space="preserve">Click to </w:t>
      </w:r>
      <w:r>
        <w:rPr>
          <w:rFonts w:ascii="Verdana" w:hAnsi="Verdana" w:cs="Times New Roman"/>
          <w:bCs/>
          <w:iCs/>
          <w:color w:val="0000FF"/>
          <w:sz w:val="20"/>
          <w:szCs w:val="20"/>
          <w:u w:val="single"/>
        </w:rPr>
        <w:t>view</w:t>
      </w:r>
      <w:r w:rsidRPr="00325338">
        <w:rPr>
          <w:rFonts w:ascii="Verdana" w:hAnsi="Verdana" w:cs="Times New Roman"/>
          <w:bCs/>
          <w:iCs/>
          <w:color w:val="0000FF"/>
          <w:sz w:val="20"/>
          <w:szCs w:val="20"/>
        </w:rPr>
        <w:t>.</w:t>
      </w:r>
      <w:r>
        <w:rPr>
          <w:rFonts w:ascii="Verdana" w:hAnsi="Verdana" w:cs="Times New Roman"/>
          <w:bCs/>
          <w:iCs/>
          <w:color w:val="0000FF"/>
          <w:sz w:val="20"/>
          <w:szCs w:val="20"/>
        </w:rPr>
        <w:t xml:space="preserve"> </w:t>
      </w:r>
      <w:r w:rsidRPr="00325338">
        <w:rPr>
          <w:rFonts w:ascii="Verdana" w:hAnsi="Verdana" w:cs="Times New Roman"/>
          <w:bCs/>
          <w:iCs/>
          <w:color w:val="0000FF"/>
          <w:sz w:val="20"/>
          <w:szCs w:val="20"/>
        </w:rPr>
        <w:t>&lt;&lt;</w:t>
      </w:r>
      <w:proofErr w:type="gramStart"/>
      <w:r w:rsidRPr="00325338">
        <w:rPr>
          <w:rFonts w:ascii="Verdana" w:hAnsi="Verdana" w:cs="Times New Roman"/>
          <w:bCs/>
          <w:iCs/>
          <w:color w:val="0000FF"/>
          <w:sz w:val="20"/>
          <w:szCs w:val="20"/>
        </w:rPr>
        <w:t>pop</w:t>
      </w:r>
      <w:proofErr w:type="gramEnd"/>
      <w:r w:rsidRPr="00325338">
        <w:rPr>
          <w:rFonts w:ascii="Verdana" w:hAnsi="Verdana" w:cs="Times New Roman"/>
          <w:bCs/>
          <w:iCs/>
          <w:color w:val="0000FF"/>
          <w:sz w:val="20"/>
          <w:szCs w:val="20"/>
        </w:rPr>
        <w:t>: Model6_Hybrid.html&gt;&gt;</w:t>
      </w:r>
    </w:p>
    <w:p w:rsidR="00325338" w:rsidRPr="00325338" w:rsidRDefault="00325338" w:rsidP="003253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325338">
        <w:rPr>
          <w:rFonts w:ascii="Times New Roman" w:eastAsia="Times New Roman" w:hAnsi="Times New Roman" w:cs="Times New Roman"/>
          <w:sz w:val="24"/>
          <w:szCs w:val="24"/>
        </w:rPr>
        <w:t>Click through some of the tabs and views of the interactive graphic</w:t>
      </w:r>
      <w:r>
        <w:rPr>
          <w:rFonts w:ascii="Times New Roman" w:eastAsia="Times New Roman" w:hAnsi="Times New Roman" w:cs="Times New Roman"/>
          <w:sz w:val="24"/>
          <w:szCs w:val="24"/>
        </w:rPr>
        <w:t xml:space="preserve"> above</w:t>
      </w:r>
      <w:r w:rsidRPr="00325338">
        <w:rPr>
          <w:rFonts w:ascii="Times New Roman" w:eastAsia="Times New Roman" w:hAnsi="Times New Roman" w:cs="Times New Roman"/>
          <w:sz w:val="24"/>
          <w:szCs w:val="24"/>
        </w:rPr>
        <w:t>. In what ways do the tabs and buttons function as you expected? In what ways do they differ from your expectations? How might the creators of this graphic have made it easier for you, as a reader, to understand how to use the graphic?</w:t>
      </w:r>
    </w:p>
    <w:p w:rsidR="00325338" w:rsidRPr="00325338" w:rsidRDefault="00325338" w:rsidP="00325338">
      <w:pPr>
        <w:tabs>
          <w:tab w:val="left" w:pos="540"/>
        </w:tabs>
        <w:ind w:left="180"/>
        <w:rPr>
          <w:color w:val="FF0000"/>
          <w:sz w:val="24"/>
          <w:szCs w:val="24"/>
        </w:rPr>
      </w:pPr>
      <w:r w:rsidRPr="00325338">
        <w:rPr>
          <w:color w:val="FF0000"/>
          <w:sz w:val="24"/>
          <w:szCs w:val="24"/>
        </w:rPr>
        <w:t>&lt;&lt;</w:t>
      </w:r>
      <w:proofErr w:type="gramStart"/>
      <w:r w:rsidRPr="00325338">
        <w:rPr>
          <w:color w:val="FF0000"/>
          <w:sz w:val="24"/>
          <w:szCs w:val="24"/>
        </w:rPr>
        <w:t>textbox</w:t>
      </w:r>
      <w:proofErr w:type="gramEnd"/>
      <w:r w:rsidRPr="00325338">
        <w:rPr>
          <w:color w:val="FF0000"/>
          <w:sz w:val="24"/>
          <w:szCs w:val="24"/>
        </w:rPr>
        <w:t>&gt;&gt;</w:t>
      </w:r>
    </w:p>
    <w:p w:rsidR="00325338" w:rsidRDefault="00325338" w:rsidP="00325338">
      <w:pPr>
        <w:tabs>
          <w:tab w:val="left" w:pos="540"/>
        </w:tabs>
        <w:rPr>
          <w:bCs/>
          <w:iCs/>
          <w:color w:val="FF0000"/>
          <w:sz w:val="24"/>
          <w:szCs w:val="24"/>
        </w:rPr>
      </w:pPr>
    </w:p>
    <w:p w:rsidR="00325338" w:rsidRPr="00325338" w:rsidRDefault="00325338" w:rsidP="00325338">
      <w:pPr>
        <w:tabs>
          <w:tab w:val="left" w:pos="540"/>
        </w:tabs>
        <w:rPr>
          <w:bCs/>
          <w:iCs/>
          <w:color w:val="FF0000"/>
          <w:sz w:val="24"/>
          <w:szCs w:val="24"/>
        </w:rPr>
      </w:pPr>
      <w:r w:rsidRPr="00325338">
        <w:rPr>
          <w:bCs/>
          <w:iCs/>
          <w:color w:val="FF0000"/>
          <w:sz w:val="24"/>
          <w:szCs w:val="24"/>
        </w:rPr>
        <w:t>[[</w:t>
      </w:r>
      <w:proofErr w:type="gramStart"/>
      <w:r w:rsidRPr="00325338">
        <w:rPr>
          <w:bCs/>
          <w:iCs/>
          <w:color w:val="FF0000"/>
          <w:sz w:val="24"/>
          <w:szCs w:val="24"/>
        </w:rPr>
        <w:t>insert</w:t>
      </w:r>
      <w:proofErr w:type="gramEnd"/>
      <w:r w:rsidRPr="00325338">
        <w:rPr>
          <w:bCs/>
          <w:iCs/>
          <w:color w:val="FF0000"/>
          <w:sz w:val="24"/>
          <w:szCs w:val="24"/>
        </w:rPr>
        <w:t xml:space="preserve"> sized-down image/thumbnail 2.gif]] </w:t>
      </w:r>
    </w:p>
    <w:p w:rsidR="00325338" w:rsidRPr="00325338" w:rsidRDefault="00325338" w:rsidP="00325338">
      <w:pPr>
        <w:tabs>
          <w:tab w:val="left" w:pos="540"/>
        </w:tabs>
        <w:rPr>
          <w:sz w:val="24"/>
          <w:szCs w:val="24"/>
        </w:rPr>
      </w:pPr>
      <w:r w:rsidRPr="00325338">
        <w:rPr>
          <w:b/>
          <w:bCs/>
          <w:iCs/>
          <w:sz w:val="24"/>
          <w:szCs w:val="24"/>
        </w:rPr>
        <w:tab/>
      </w:r>
      <w:r w:rsidRPr="00325338">
        <w:rPr>
          <w:b/>
          <w:bCs/>
          <w:iCs/>
          <w:sz w:val="24"/>
          <w:szCs w:val="24"/>
        </w:rPr>
        <w:tab/>
      </w:r>
      <w:r w:rsidRPr="00325338">
        <w:rPr>
          <w:b/>
          <w:bCs/>
          <w:iCs/>
          <w:sz w:val="24"/>
          <w:szCs w:val="24"/>
        </w:rPr>
        <w:tab/>
      </w:r>
      <w:r w:rsidRPr="00325338">
        <w:rPr>
          <w:b/>
          <w:bCs/>
          <w:iCs/>
          <w:sz w:val="24"/>
          <w:szCs w:val="24"/>
        </w:rPr>
        <w:tab/>
      </w:r>
      <w:r w:rsidRPr="00325338">
        <w:rPr>
          <w:b/>
          <w:bCs/>
          <w:iCs/>
          <w:sz w:val="24"/>
          <w:szCs w:val="24"/>
        </w:rPr>
        <w:tab/>
      </w:r>
      <w:r w:rsidRPr="00325338">
        <w:rPr>
          <w:b/>
          <w:bCs/>
          <w:iCs/>
          <w:sz w:val="24"/>
          <w:szCs w:val="24"/>
        </w:rPr>
        <w:tab/>
      </w:r>
      <w:r w:rsidRPr="00325338">
        <w:rPr>
          <w:b/>
          <w:bCs/>
          <w:iCs/>
          <w:sz w:val="24"/>
          <w:szCs w:val="24"/>
        </w:rPr>
        <w:tab/>
      </w:r>
      <w:r w:rsidRPr="00325338">
        <w:rPr>
          <w:bCs/>
          <w:iCs/>
          <w:color w:val="0000FF"/>
          <w:sz w:val="24"/>
          <w:szCs w:val="24"/>
        </w:rPr>
        <w:t xml:space="preserve">           </w:t>
      </w:r>
      <w:r w:rsidRPr="00325338">
        <w:rPr>
          <w:bCs/>
          <w:iCs/>
          <w:color w:val="0000FF"/>
          <w:sz w:val="24"/>
          <w:szCs w:val="24"/>
          <w:u w:val="single"/>
        </w:rPr>
        <w:t>Click to view</w:t>
      </w:r>
      <w:r w:rsidRPr="00325338">
        <w:rPr>
          <w:bCs/>
          <w:iCs/>
          <w:color w:val="0000FF"/>
          <w:sz w:val="24"/>
          <w:szCs w:val="24"/>
        </w:rPr>
        <w:t>. &lt;&lt;</w:t>
      </w:r>
      <w:proofErr w:type="gramStart"/>
      <w:r w:rsidRPr="00325338">
        <w:rPr>
          <w:bCs/>
          <w:iCs/>
          <w:color w:val="0000FF"/>
          <w:sz w:val="24"/>
          <w:szCs w:val="24"/>
        </w:rPr>
        <w:t>pop</w:t>
      </w:r>
      <w:proofErr w:type="gramEnd"/>
      <w:r w:rsidRPr="00325338">
        <w:rPr>
          <w:bCs/>
          <w:iCs/>
          <w:color w:val="0000FF"/>
          <w:sz w:val="24"/>
          <w:szCs w:val="24"/>
        </w:rPr>
        <w:t>: Model6_Hybrid.html&gt;&gt;</w:t>
      </w:r>
    </w:p>
    <w:p w:rsidR="00325338" w:rsidRDefault="00325338" w:rsidP="00325338">
      <w:pPr>
        <w:pStyle w:val="i1ni"/>
      </w:pPr>
      <w:r w:rsidRPr="00325338">
        <w:rPr>
          <w:b/>
        </w:rPr>
        <w:lastRenderedPageBreak/>
        <w:t xml:space="preserve">2. </w:t>
      </w:r>
      <w:r>
        <w:t>Compare the moving red lines with the moving green lines. What does each color represent, and how do you know?</w:t>
      </w:r>
    </w:p>
    <w:p w:rsidR="00325338" w:rsidRPr="00325338" w:rsidRDefault="00325338" w:rsidP="00325338">
      <w:pPr>
        <w:tabs>
          <w:tab w:val="left" w:pos="540"/>
        </w:tabs>
        <w:rPr>
          <w:color w:val="FF0000"/>
          <w:sz w:val="24"/>
          <w:szCs w:val="24"/>
        </w:rPr>
      </w:pPr>
      <w:r w:rsidRPr="00325338">
        <w:rPr>
          <w:color w:val="FF0000"/>
          <w:sz w:val="24"/>
          <w:szCs w:val="24"/>
        </w:rPr>
        <w:t>&lt;&lt;</w:t>
      </w:r>
      <w:proofErr w:type="gramStart"/>
      <w:r w:rsidRPr="00325338">
        <w:rPr>
          <w:color w:val="FF0000"/>
          <w:sz w:val="24"/>
          <w:szCs w:val="24"/>
        </w:rPr>
        <w:t>textbox</w:t>
      </w:r>
      <w:proofErr w:type="gramEnd"/>
      <w:r w:rsidRPr="00325338">
        <w:rPr>
          <w:color w:val="FF0000"/>
          <w:sz w:val="24"/>
          <w:szCs w:val="24"/>
        </w:rPr>
        <w:t>&gt;&gt;</w:t>
      </w:r>
    </w:p>
    <w:p w:rsidR="00325338" w:rsidRDefault="00325338" w:rsidP="00325338">
      <w:pPr>
        <w:tabs>
          <w:tab w:val="left" w:pos="540"/>
        </w:tabs>
        <w:rPr>
          <w:b/>
          <w:sz w:val="24"/>
          <w:szCs w:val="24"/>
        </w:rPr>
      </w:pPr>
    </w:p>
    <w:p w:rsidR="00325338" w:rsidRDefault="00325338" w:rsidP="00325338">
      <w:pPr>
        <w:tabs>
          <w:tab w:val="left" w:pos="540"/>
        </w:tabs>
        <w:rPr>
          <w:bCs/>
          <w:iCs/>
          <w:color w:val="FF0000"/>
          <w:sz w:val="24"/>
          <w:szCs w:val="24"/>
        </w:rPr>
      </w:pPr>
      <w:r w:rsidRPr="00325338">
        <w:rPr>
          <w:bCs/>
          <w:iCs/>
          <w:color w:val="FF0000"/>
          <w:sz w:val="24"/>
          <w:szCs w:val="24"/>
        </w:rPr>
        <w:t>[[</w:t>
      </w:r>
      <w:proofErr w:type="gramStart"/>
      <w:r w:rsidRPr="00325338">
        <w:rPr>
          <w:bCs/>
          <w:iCs/>
          <w:color w:val="FF0000"/>
          <w:sz w:val="24"/>
          <w:szCs w:val="24"/>
        </w:rPr>
        <w:t>insert</w:t>
      </w:r>
      <w:proofErr w:type="gramEnd"/>
      <w:r w:rsidRPr="00325338">
        <w:rPr>
          <w:bCs/>
          <w:iCs/>
          <w:color w:val="FF0000"/>
          <w:sz w:val="24"/>
          <w:szCs w:val="24"/>
        </w:rPr>
        <w:t xml:space="preserve"> sized-down image/thumbnail 3.gif]] </w:t>
      </w:r>
    </w:p>
    <w:p w:rsidR="00325338" w:rsidRPr="00325338" w:rsidRDefault="00325338" w:rsidP="00325338">
      <w:pPr>
        <w:tabs>
          <w:tab w:val="left" w:pos="540"/>
        </w:tabs>
        <w:rPr>
          <w:bCs/>
          <w:iCs/>
          <w:color w:val="FF0000"/>
          <w:sz w:val="24"/>
          <w:szCs w:val="24"/>
        </w:rPr>
      </w:pP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0000FF"/>
          <w:sz w:val="24"/>
          <w:szCs w:val="24"/>
          <w:u w:val="single"/>
        </w:rPr>
        <w:t>Click to view</w:t>
      </w:r>
      <w:r w:rsidRPr="00325338">
        <w:rPr>
          <w:bCs/>
          <w:iCs/>
          <w:color w:val="0000FF"/>
          <w:sz w:val="24"/>
          <w:szCs w:val="24"/>
        </w:rPr>
        <w:t>. &lt;&lt;</w:t>
      </w:r>
      <w:proofErr w:type="gramStart"/>
      <w:r w:rsidRPr="00325338">
        <w:rPr>
          <w:bCs/>
          <w:iCs/>
          <w:color w:val="0000FF"/>
          <w:sz w:val="24"/>
          <w:szCs w:val="24"/>
        </w:rPr>
        <w:t>pop</w:t>
      </w:r>
      <w:proofErr w:type="gramEnd"/>
      <w:r w:rsidRPr="00325338">
        <w:rPr>
          <w:bCs/>
          <w:iCs/>
          <w:color w:val="0000FF"/>
          <w:sz w:val="24"/>
          <w:szCs w:val="24"/>
        </w:rPr>
        <w:t>: thumbnail 3.gif&gt;&gt;</w:t>
      </w:r>
    </w:p>
    <w:p w:rsidR="00325338" w:rsidRDefault="00325338" w:rsidP="00325338">
      <w:pPr>
        <w:pStyle w:val="i1ni"/>
      </w:pPr>
      <w:r>
        <w:rPr>
          <w:b/>
        </w:rPr>
        <w:t xml:space="preserve">3. </w:t>
      </w:r>
      <w:r>
        <w:t xml:space="preserve">Read the introductory paragraph, “Drivetrains,” </w:t>
      </w:r>
      <w:proofErr w:type="gramStart"/>
      <w:r>
        <w:t>which precedes the graphic.</w:t>
      </w:r>
      <w:proofErr w:type="gramEnd"/>
      <w:r>
        <w:t xml:space="preserve"> What information does this introduction provide? How effectively does it introduce or explain the graphic? How might the introduction be improved?</w:t>
      </w:r>
    </w:p>
    <w:p w:rsidR="00325338" w:rsidRPr="00325338" w:rsidRDefault="00325338" w:rsidP="00325338">
      <w:pPr>
        <w:tabs>
          <w:tab w:val="left" w:pos="540"/>
        </w:tabs>
        <w:rPr>
          <w:color w:val="FF0000"/>
          <w:sz w:val="24"/>
          <w:szCs w:val="24"/>
        </w:rPr>
      </w:pPr>
      <w:r w:rsidRPr="00325338">
        <w:rPr>
          <w:color w:val="FF0000"/>
          <w:sz w:val="24"/>
          <w:szCs w:val="24"/>
        </w:rPr>
        <w:t>&lt;&lt;</w:t>
      </w:r>
      <w:proofErr w:type="gramStart"/>
      <w:r w:rsidRPr="00325338">
        <w:rPr>
          <w:color w:val="FF0000"/>
          <w:sz w:val="24"/>
          <w:szCs w:val="24"/>
        </w:rPr>
        <w:t>textbox</w:t>
      </w:r>
      <w:proofErr w:type="gramEnd"/>
      <w:r w:rsidRPr="00325338">
        <w:rPr>
          <w:color w:val="FF0000"/>
          <w:sz w:val="24"/>
          <w:szCs w:val="24"/>
        </w:rPr>
        <w:t>&gt;&gt;</w:t>
      </w:r>
    </w:p>
    <w:p w:rsidR="00325338" w:rsidRDefault="00325338" w:rsidP="00325338">
      <w:pPr>
        <w:tabs>
          <w:tab w:val="left" w:pos="540"/>
        </w:tabs>
        <w:rPr>
          <w:b/>
          <w:sz w:val="24"/>
          <w:szCs w:val="24"/>
        </w:rPr>
      </w:pPr>
    </w:p>
    <w:p w:rsidR="00325338" w:rsidRDefault="00325338" w:rsidP="00325338">
      <w:pPr>
        <w:tabs>
          <w:tab w:val="left" w:pos="540"/>
        </w:tabs>
        <w:rPr>
          <w:bCs/>
          <w:iCs/>
          <w:color w:val="FF0000"/>
          <w:sz w:val="24"/>
          <w:szCs w:val="24"/>
        </w:rPr>
      </w:pPr>
      <w:r w:rsidRPr="00325338">
        <w:rPr>
          <w:bCs/>
          <w:iCs/>
          <w:color w:val="FF0000"/>
          <w:sz w:val="24"/>
          <w:szCs w:val="24"/>
        </w:rPr>
        <w:t>[[</w:t>
      </w:r>
      <w:proofErr w:type="gramStart"/>
      <w:r w:rsidRPr="00325338">
        <w:rPr>
          <w:bCs/>
          <w:iCs/>
          <w:color w:val="FF0000"/>
          <w:sz w:val="24"/>
          <w:szCs w:val="24"/>
        </w:rPr>
        <w:t>insert</w:t>
      </w:r>
      <w:proofErr w:type="gramEnd"/>
      <w:r w:rsidRPr="00325338">
        <w:rPr>
          <w:bCs/>
          <w:iCs/>
          <w:color w:val="FF0000"/>
          <w:sz w:val="24"/>
          <w:szCs w:val="24"/>
        </w:rPr>
        <w:t xml:space="preserve"> sized-down image/thumbnail 4.gif]] </w:t>
      </w:r>
    </w:p>
    <w:p w:rsidR="00325338" w:rsidRPr="00325338" w:rsidRDefault="00325338" w:rsidP="00325338">
      <w:pPr>
        <w:tabs>
          <w:tab w:val="left" w:pos="540"/>
        </w:tabs>
        <w:rPr>
          <w:bCs/>
          <w:iCs/>
          <w:color w:val="FF0000"/>
          <w:sz w:val="24"/>
          <w:szCs w:val="24"/>
        </w:rPr>
      </w:pPr>
      <w:r>
        <w:rPr>
          <w:bCs/>
          <w:iCs/>
          <w:color w:val="FF0000"/>
          <w:sz w:val="24"/>
          <w:szCs w:val="24"/>
        </w:rPr>
        <w:tab/>
      </w:r>
      <w:r>
        <w:rPr>
          <w:bCs/>
          <w:iCs/>
          <w:color w:val="FF0000"/>
          <w:sz w:val="24"/>
          <w:szCs w:val="24"/>
        </w:rPr>
        <w:tab/>
      </w:r>
      <w:r>
        <w:rPr>
          <w:bCs/>
          <w:iCs/>
          <w:color w:val="FF0000"/>
          <w:sz w:val="24"/>
          <w:szCs w:val="24"/>
        </w:rPr>
        <w:tab/>
      </w:r>
      <w:r>
        <w:rPr>
          <w:bCs/>
          <w:iCs/>
          <w:color w:val="FF0000"/>
          <w:sz w:val="24"/>
          <w:szCs w:val="24"/>
        </w:rPr>
        <w:tab/>
      </w:r>
      <w:r>
        <w:rPr>
          <w:bCs/>
          <w:iCs/>
          <w:color w:val="FF0000"/>
          <w:sz w:val="24"/>
          <w:szCs w:val="24"/>
        </w:rPr>
        <w:tab/>
      </w:r>
      <w:r>
        <w:rPr>
          <w:bCs/>
          <w:iCs/>
          <w:color w:val="FF0000"/>
          <w:sz w:val="24"/>
          <w:szCs w:val="24"/>
        </w:rPr>
        <w:tab/>
      </w:r>
      <w:r>
        <w:rPr>
          <w:bCs/>
          <w:iCs/>
          <w:color w:val="FF0000"/>
          <w:sz w:val="24"/>
          <w:szCs w:val="24"/>
        </w:rPr>
        <w:tab/>
      </w:r>
      <w:r w:rsidRPr="00325338">
        <w:rPr>
          <w:bCs/>
          <w:iCs/>
          <w:color w:val="0000FF"/>
          <w:sz w:val="24"/>
          <w:szCs w:val="24"/>
          <w:u w:val="single"/>
        </w:rPr>
        <w:t>Click to view</w:t>
      </w:r>
      <w:r w:rsidRPr="00325338">
        <w:rPr>
          <w:bCs/>
          <w:iCs/>
          <w:color w:val="0000FF"/>
          <w:sz w:val="24"/>
          <w:szCs w:val="24"/>
        </w:rPr>
        <w:t>. &lt;&lt;</w:t>
      </w:r>
      <w:proofErr w:type="gramStart"/>
      <w:r w:rsidRPr="00325338">
        <w:rPr>
          <w:bCs/>
          <w:iCs/>
          <w:color w:val="0000FF"/>
          <w:sz w:val="24"/>
          <w:szCs w:val="24"/>
        </w:rPr>
        <w:t>pop</w:t>
      </w:r>
      <w:proofErr w:type="gramEnd"/>
      <w:r w:rsidRPr="00325338">
        <w:rPr>
          <w:bCs/>
          <w:iCs/>
          <w:color w:val="0000FF"/>
          <w:sz w:val="24"/>
          <w:szCs w:val="24"/>
        </w:rPr>
        <w:t>: thumbnail 4.gif&gt;&gt;</w:t>
      </w:r>
    </w:p>
    <w:p w:rsidR="00325338" w:rsidRDefault="00325338" w:rsidP="00325338">
      <w:pPr>
        <w:pStyle w:val="i1ni"/>
      </w:pPr>
      <w:r>
        <w:t xml:space="preserve">4. </w:t>
      </w:r>
      <w:r>
        <w:t>The section “Parallel Drivetrain” describes the situations in which a parallel hybrid is most efficient (highway driving) and least efficient (stop-and-go traffic). The most efficient operation is depicted on the “Cruise” tab. How could you depict the least efficient operation? Describe changes you could make to the graphic to depict what happens in stop-and-go traffic.</w:t>
      </w:r>
    </w:p>
    <w:p w:rsidR="00325338" w:rsidRPr="00325338" w:rsidRDefault="00325338" w:rsidP="00325338">
      <w:pPr>
        <w:tabs>
          <w:tab w:val="left" w:pos="540"/>
        </w:tabs>
        <w:rPr>
          <w:color w:val="FF0000"/>
          <w:sz w:val="24"/>
          <w:szCs w:val="24"/>
        </w:rPr>
      </w:pPr>
      <w:r w:rsidRPr="00325338">
        <w:rPr>
          <w:color w:val="FF0000"/>
          <w:sz w:val="24"/>
          <w:szCs w:val="24"/>
        </w:rPr>
        <w:t>&lt;&lt;</w:t>
      </w:r>
      <w:proofErr w:type="gramStart"/>
      <w:r w:rsidRPr="00325338">
        <w:rPr>
          <w:color w:val="FF0000"/>
          <w:sz w:val="24"/>
          <w:szCs w:val="24"/>
        </w:rPr>
        <w:t>textbox</w:t>
      </w:r>
      <w:proofErr w:type="gramEnd"/>
      <w:r w:rsidRPr="00325338">
        <w:rPr>
          <w:color w:val="FF0000"/>
          <w:sz w:val="24"/>
          <w:szCs w:val="24"/>
        </w:rPr>
        <w:t>&gt;&gt;</w:t>
      </w:r>
    </w:p>
    <w:p w:rsidR="00325338" w:rsidRDefault="00325338" w:rsidP="00325338">
      <w:pPr>
        <w:tabs>
          <w:tab w:val="left" w:pos="540"/>
        </w:tabs>
        <w:rPr>
          <w:b/>
          <w:sz w:val="24"/>
          <w:szCs w:val="24"/>
          <w:highlight w:val="yellow"/>
        </w:rPr>
      </w:pPr>
    </w:p>
    <w:p w:rsidR="00325338" w:rsidRDefault="00325338" w:rsidP="00325338">
      <w:pPr>
        <w:tabs>
          <w:tab w:val="left" w:pos="540"/>
        </w:tabs>
        <w:rPr>
          <w:bCs/>
          <w:iCs/>
          <w:color w:val="FF0000"/>
          <w:sz w:val="24"/>
          <w:szCs w:val="24"/>
        </w:rPr>
      </w:pPr>
      <w:r w:rsidRPr="00325338">
        <w:rPr>
          <w:bCs/>
          <w:iCs/>
          <w:color w:val="FF0000"/>
          <w:sz w:val="24"/>
          <w:szCs w:val="24"/>
        </w:rPr>
        <w:t>[[</w:t>
      </w:r>
      <w:proofErr w:type="gramStart"/>
      <w:r w:rsidRPr="00325338">
        <w:rPr>
          <w:bCs/>
          <w:iCs/>
          <w:color w:val="FF0000"/>
          <w:sz w:val="24"/>
          <w:szCs w:val="24"/>
        </w:rPr>
        <w:t>insert</w:t>
      </w:r>
      <w:proofErr w:type="gramEnd"/>
      <w:r w:rsidRPr="00325338">
        <w:rPr>
          <w:bCs/>
          <w:iCs/>
          <w:color w:val="FF0000"/>
          <w:sz w:val="24"/>
          <w:szCs w:val="24"/>
        </w:rPr>
        <w:t xml:space="preserve"> sized-down image/thumbnail 4.gif]] </w:t>
      </w:r>
    </w:p>
    <w:p w:rsidR="00325338" w:rsidRPr="00325338" w:rsidRDefault="00325338" w:rsidP="00325338">
      <w:pPr>
        <w:tabs>
          <w:tab w:val="left" w:pos="540"/>
        </w:tabs>
        <w:rPr>
          <w:bCs/>
          <w:iCs/>
          <w:color w:val="FF0000"/>
          <w:sz w:val="24"/>
          <w:szCs w:val="24"/>
        </w:rPr>
      </w:pP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FF0000"/>
          <w:sz w:val="24"/>
          <w:szCs w:val="24"/>
        </w:rPr>
        <w:tab/>
      </w:r>
      <w:r w:rsidRPr="00325338">
        <w:rPr>
          <w:bCs/>
          <w:iCs/>
          <w:color w:val="0000FF"/>
          <w:sz w:val="24"/>
          <w:szCs w:val="24"/>
          <w:u w:val="single"/>
        </w:rPr>
        <w:t>Click to view</w:t>
      </w:r>
      <w:r w:rsidRPr="00325338">
        <w:rPr>
          <w:bCs/>
          <w:iCs/>
          <w:color w:val="0000FF"/>
          <w:sz w:val="24"/>
          <w:szCs w:val="24"/>
        </w:rPr>
        <w:t>. &lt;&lt;</w:t>
      </w:r>
      <w:proofErr w:type="gramStart"/>
      <w:r w:rsidRPr="00325338">
        <w:rPr>
          <w:bCs/>
          <w:iCs/>
          <w:color w:val="0000FF"/>
          <w:sz w:val="24"/>
          <w:szCs w:val="24"/>
        </w:rPr>
        <w:t>pop</w:t>
      </w:r>
      <w:proofErr w:type="gramEnd"/>
      <w:r w:rsidRPr="00325338">
        <w:rPr>
          <w:bCs/>
          <w:iCs/>
          <w:color w:val="0000FF"/>
          <w:sz w:val="24"/>
          <w:szCs w:val="24"/>
        </w:rPr>
        <w:t>: thumbnail 5.gif&gt;&gt;</w:t>
      </w:r>
    </w:p>
    <w:p w:rsidR="00325338" w:rsidRDefault="00325338" w:rsidP="00325338">
      <w:pPr>
        <w:pStyle w:val="i1ni"/>
      </w:pPr>
      <w:r>
        <w:t xml:space="preserve">5. </w:t>
      </w:r>
      <w:r>
        <w:t>Read the conclusion to this description. What purpose does it serve? How effective is this conclusion, and how might it be improved?</w:t>
      </w:r>
    </w:p>
    <w:p w:rsidR="00325338" w:rsidRPr="00325338" w:rsidRDefault="00325338" w:rsidP="00325338">
      <w:pPr>
        <w:tabs>
          <w:tab w:val="left" w:pos="540"/>
        </w:tabs>
        <w:rPr>
          <w:color w:val="FF0000"/>
          <w:sz w:val="24"/>
          <w:szCs w:val="24"/>
        </w:rPr>
      </w:pPr>
      <w:r w:rsidRPr="00325338">
        <w:rPr>
          <w:color w:val="FF0000"/>
          <w:sz w:val="24"/>
          <w:szCs w:val="24"/>
        </w:rPr>
        <w:t>&lt;&lt;</w:t>
      </w:r>
      <w:proofErr w:type="gramStart"/>
      <w:r w:rsidRPr="00325338">
        <w:rPr>
          <w:color w:val="FF0000"/>
          <w:sz w:val="24"/>
          <w:szCs w:val="24"/>
        </w:rPr>
        <w:t>textbox</w:t>
      </w:r>
      <w:proofErr w:type="gramEnd"/>
      <w:r w:rsidRPr="00325338">
        <w:rPr>
          <w:color w:val="FF0000"/>
          <w:sz w:val="24"/>
          <w:szCs w:val="24"/>
        </w:rPr>
        <w:t>&gt;&gt;</w:t>
      </w:r>
    </w:p>
    <w:p w:rsidR="00325338" w:rsidRDefault="00325338" w:rsidP="00325338">
      <w:pPr>
        <w:tabs>
          <w:tab w:val="left" w:pos="540"/>
        </w:tabs>
        <w:rPr>
          <w:b/>
          <w:sz w:val="24"/>
          <w:szCs w:val="24"/>
          <w:highlight w:val="yellow"/>
        </w:rPr>
      </w:pPr>
    </w:p>
    <w:p w:rsidR="001C0DEB" w:rsidRPr="004D0130" w:rsidRDefault="001C0DEB" w:rsidP="001C0DEB">
      <w:pPr>
        <w:spacing w:after="0"/>
        <w:rPr>
          <w:b/>
          <w:sz w:val="18"/>
          <w:szCs w:val="18"/>
        </w:rPr>
      </w:pPr>
      <w:r w:rsidRPr="004D0130">
        <w:rPr>
          <w:b/>
          <w:color w:val="FF0000"/>
          <w:sz w:val="18"/>
          <w:szCs w:val="18"/>
        </w:rPr>
        <w:t xml:space="preserve">&lt;&lt;Settings&gt;&gt; </w:t>
      </w:r>
      <w:bookmarkStart w:id="1" w:name="_GoBack"/>
      <w:bookmarkEnd w:id="1"/>
    </w:p>
    <w:p w:rsidR="001C0DEB" w:rsidRPr="004D0130" w:rsidRDefault="001C0DEB" w:rsidP="001C0DEB">
      <w:pPr>
        <w:spacing w:after="0"/>
        <w:rPr>
          <w:sz w:val="18"/>
          <w:szCs w:val="18"/>
        </w:rPr>
      </w:pPr>
    </w:p>
    <w:p w:rsidR="001C0DEB" w:rsidRPr="00B157FC" w:rsidRDefault="001C0DEB" w:rsidP="001C0DEB">
      <w:pPr>
        <w:pStyle w:val="ListParagraph"/>
        <w:numPr>
          <w:ilvl w:val="0"/>
          <w:numId w:val="1"/>
        </w:numPr>
        <w:spacing w:after="0"/>
        <w:ind w:left="450"/>
        <w:rPr>
          <w:sz w:val="18"/>
          <w:szCs w:val="18"/>
        </w:rPr>
      </w:pPr>
      <w:r w:rsidRPr="00B157FC">
        <w:rPr>
          <w:sz w:val="18"/>
          <w:szCs w:val="18"/>
        </w:rPr>
        <w:t>Point per question</w:t>
      </w:r>
      <w:r w:rsidRPr="00B157FC">
        <w:rPr>
          <w:b/>
          <w:sz w:val="18"/>
          <w:szCs w:val="18"/>
        </w:rPr>
        <w:t>:  10pts</w:t>
      </w:r>
      <w:r w:rsidR="00B157FC" w:rsidRPr="00B157FC">
        <w:rPr>
          <w:b/>
          <w:sz w:val="18"/>
          <w:szCs w:val="18"/>
        </w:rPr>
        <w:t xml:space="preserve"> short answer</w:t>
      </w:r>
    </w:p>
    <w:p w:rsidR="001C0DEB" w:rsidRPr="00B157FC" w:rsidRDefault="001C0DEB" w:rsidP="001C0DEB">
      <w:pPr>
        <w:pStyle w:val="ListParagraph"/>
        <w:numPr>
          <w:ilvl w:val="0"/>
          <w:numId w:val="1"/>
        </w:numPr>
        <w:spacing w:after="0"/>
        <w:ind w:left="450"/>
        <w:rPr>
          <w:sz w:val="18"/>
          <w:szCs w:val="18"/>
        </w:rPr>
      </w:pPr>
      <w:proofErr w:type="gramStart"/>
      <w:r w:rsidRPr="00B157FC">
        <w:rPr>
          <w:sz w:val="18"/>
          <w:szCs w:val="18"/>
        </w:rPr>
        <w:t>number</w:t>
      </w:r>
      <w:proofErr w:type="gramEnd"/>
      <w:r w:rsidRPr="00B157FC">
        <w:rPr>
          <w:sz w:val="18"/>
          <w:szCs w:val="18"/>
        </w:rPr>
        <w:t xml:space="preserve"> of attempts on quiz as a whole: </w:t>
      </w:r>
      <w:r w:rsidRPr="00B157FC">
        <w:rPr>
          <w:b/>
          <w:sz w:val="18"/>
          <w:szCs w:val="18"/>
        </w:rPr>
        <w:t>unlimited</w:t>
      </w:r>
      <w:r w:rsidRPr="00B157FC">
        <w:rPr>
          <w:sz w:val="18"/>
          <w:szCs w:val="18"/>
        </w:rPr>
        <w:t xml:space="preserve">? </w:t>
      </w:r>
    </w:p>
    <w:p w:rsidR="001C0DEB" w:rsidRPr="00B157FC" w:rsidRDefault="001C0DEB" w:rsidP="001C0DEB">
      <w:pPr>
        <w:pStyle w:val="ListParagraph"/>
        <w:numPr>
          <w:ilvl w:val="0"/>
          <w:numId w:val="1"/>
        </w:numPr>
        <w:spacing w:after="0"/>
        <w:ind w:left="450"/>
        <w:rPr>
          <w:sz w:val="18"/>
          <w:szCs w:val="18"/>
        </w:rPr>
      </w:pPr>
      <w:r w:rsidRPr="00B157FC">
        <w:rPr>
          <w:sz w:val="18"/>
          <w:szCs w:val="18"/>
        </w:rPr>
        <w:lastRenderedPageBreak/>
        <w:t xml:space="preserve">ability to edit and re-submit (i.e. subsequent attempts use prior attempt as a starting point): </w:t>
      </w:r>
      <w:r w:rsidRPr="00B157FC">
        <w:rPr>
          <w:b/>
          <w:sz w:val="18"/>
          <w:szCs w:val="18"/>
        </w:rPr>
        <w:t>yes</w:t>
      </w:r>
      <w:r w:rsidRPr="00B157FC">
        <w:rPr>
          <w:sz w:val="18"/>
          <w:szCs w:val="18"/>
        </w:rPr>
        <w:t xml:space="preserve"> </w:t>
      </w:r>
    </w:p>
    <w:p w:rsidR="001C0DEB" w:rsidRPr="00B157FC" w:rsidRDefault="001C0DEB" w:rsidP="001C0DEB">
      <w:pPr>
        <w:pStyle w:val="ListParagraph"/>
        <w:numPr>
          <w:ilvl w:val="0"/>
          <w:numId w:val="1"/>
        </w:numPr>
        <w:spacing w:after="0"/>
        <w:ind w:left="450"/>
        <w:rPr>
          <w:sz w:val="18"/>
          <w:szCs w:val="18"/>
        </w:rPr>
      </w:pPr>
      <w:r w:rsidRPr="00B157FC">
        <w:rPr>
          <w:sz w:val="18"/>
          <w:szCs w:val="18"/>
        </w:rPr>
        <w:t xml:space="preserve">set which score reports to </w:t>
      </w:r>
      <w:proofErr w:type="spellStart"/>
      <w:r w:rsidRPr="00B157FC">
        <w:rPr>
          <w:sz w:val="18"/>
          <w:szCs w:val="18"/>
        </w:rPr>
        <w:t>Gradebook</w:t>
      </w:r>
      <w:proofErr w:type="spellEnd"/>
      <w:r w:rsidR="00B157FC" w:rsidRPr="00B157FC">
        <w:rPr>
          <w:sz w:val="18"/>
          <w:szCs w:val="18"/>
        </w:rPr>
        <w:t xml:space="preserve">: </w:t>
      </w:r>
      <w:r w:rsidRPr="00B157FC">
        <w:rPr>
          <w:b/>
          <w:sz w:val="18"/>
          <w:szCs w:val="18"/>
        </w:rPr>
        <w:t>most recent</w:t>
      </w:r>
      <w:r w:rsidRPr="00B157FC">
        <w:rPr>
          <w:sz w:val="18"/>
          <w:szCs w:val="18"/>
        </w:rPr>
        <w:t xml:space="preserve"> </w:t>
      </w:r>
    </w:p>
    <w:p w:rsidR="008C023F" w:rsidRPr="00B157FC" w:rsidRDefault="008C023F" w:rsidP="001C0DEB">
      <w:pPr>
        <w:pStyle w:val="ListParagraph"/>
        <w:numPr>
          <w:ilvl w:val="0"/>
          <w:numId w:val="1"/>
        </w:numPr>
        <w:spacing w:after="0"/>
        <w:ind w:left="450"/>
        <w:rPr>
          <w:sz w:val="18"/>
          <w:szCs w:val="18"/>
        </w:rPr>
      </w:pPr>
      <w:r w:rsidRPr="00B157FC">
        <w:rPr>
          <w:color w:val="000000"/>
          <w:sz w:val="14"/>
          <w:szCs w:val="14"/>
        </w:rPr>
        <w:t> </w:t>
      </w:r>
      <w:r w:rsidRPr="00B157FC">
        <w:rPr>
          <w:rFonts w:ascii="Calibri" w:hAnsi="Calibri" w:cs="Calibri"/>
          <w:color w:val="000000"/>
          <w:sz w:val="18"/>
          <w:szCs w:val="18"/>
        </w:rPr>
        <w:t xml:space="preserve">Randomize answers (multiple </w:t>
      </w:r>
      <w:proofErr w:type="gramStart"/>
      <w:r w:rsidRPr="00B157FC">
        <w:rPr>
          <w:rFonts w:ascii="Calibri" w:hAnsi="Calibri" w:cs="Calibri"/>
          <w:color w:val="000000"/>
          <w:sz w:val="18"/>
          <w:szCs w:val="18"/>
        </w:rPr>
        <w:t>choice</w:t>
      </w:r>
      <w:proofErr w:type="gramEnd"/>
      <w:r w:rsidRPr="00B157FC">
        <w:rPr>
          <w:rFonts w:ascii="Calibri" w:hAnsi="Calibri" w:cs="Calibri"/>
          <w:color w:val="000000"/>
          <w:sz w:val="18"/>
          <w:szCs w:val="18"/>
        </w:rPr>
        <w:t xml:space="preserve"> only)? </w:t>
      </w:r>
      <w:r w:rsidRPr="00B157FC">
        <w:rPr>
          <w:rFonts w:ascii="Calibri" w:hAnsi="Calibri" w:cs="Calibri"/>
          <w:b/>
          <w:bCs/>
          <w:color w:val="000000"/>
          <w:sz w:val="18"/>
          <w:szCs w:val="18"/>
        </w:rPr>
        <w:t>no</w:t>
      </w:r>
    </w:p>
    <w:p w:rsidR="003765E3" w:rsidRDefault="00B157FC"/>
    <w:sectPr w:rsidR="0037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26878"/>
    <w:multiLevelType w:val="hybridMultilevel"/>
    <w:tmpl w:val="DBA8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EB"/>
    <w:rsid w:val="00022EEE"/>
    <w:rsid w:val="00047A28"/>
    <w:rsid w:val="00133963"/>
    <w:rsid w:val="0016205C"/>
    <w:rsid w:val="001C0DEB"/>
    <w:rsid w:val="00325338"/>
    <w:rsid w:val="00897EF5"/>
    <w:rsid w:val="008C023F"/>
    <w:rsid w:val="008F08C3"/>
    <w:rsid w:val="00B157FC"/>
    <w:rsid w:val="00BE676F"/>
    <w:rsid w:val="00C76780"/>
    <w:rsid w:val="00EA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EB"/>
  </w:style>
  <w:style w:type="paragraph" w:styleId="Heading4">
    <w:name w:val="heading 4"/>
    <w:basedOn w:val="Normal"/>
    <w:next w:val="Normal"/>
    <w:link w:val="Heading4Char"/>
    <w:uiPriority w:val="9"/>
    <w:semiHidden/>
    <w:unhideWhenUsed/>
    <w:qFormat/>
    <w:rsid w:val="00047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EB"/>
    <w:pPr>
      <w:ind w:left="720"/>
      <w:contextualSpacing/>
    </w:pPr>
  </w:style>
  <w:style w:type="character" w:styleId="Hyperlink">
    <w:name w:val="Hyperlink"/>
    <w:basedOn w:val="DefaultParagraphFont"/>
    <w:uiPriority w:val="99"/>
    <w:unhideWhenUsed/>
    <w:rsid w:val="001C0DEB"/>
    <w:rPr>
      <w:color w:val="0000FF" w:themeColor="hyperlink"/>
      <w:u w:val="single"/>
    </w:rPr>
  </w:style>
  <w:style w:type="paragraph" w:styleId="NormalWeb">
    <w:name w:val="Normal (Web)"/>
    <w:basedOn w:val="Normal"/>
    <w:uiPriority w:val="99"/>
    <w:unhideWhenUsed/>
    <w:rsid w:val="008C0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1ni">
    <w:name w:val="i1_ni"/>
    <w:basedOn w:val="Normal"/>
    <w:rsid w:val="00047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47A2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EB"/>
  </w:style>
  <w:style w:type="paragraph" w:styleId="Heading4">
    <w:name w:val="heading 4"/>
    <w:basedOn w:val="Normal"/>
    <w:next w:val="Normal"/>
    <w:link w:val="Heading4Char"/>
    <w:uiPriority w:val="9"/>
    <w:semiHidden/>
    <w:unhideWhenUsed/>
    <w:qFormat/>
    <w:rsid w:val="00047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EB"/>
    <w:pPr>
      <w:ind w:left="720"/>
      <w:contextualSpacing/>
    </w:pPr>
  </w:style>
  <w:style w:type="character" w:styleId="Hyperlink">
    <w:name w:val="Hyperlink"/>
    <w:basedOn w:val="DefaultParagraphFont"/>
    <w:uiPriority w:val="99"/>
    <w:unhideWhenUsed/>
    <w:rsid w:val="001C0DEB"/>
    <w:rPr>
      <w:color w:val="0000FF" w:themeColor="hyperlink"/>
      <w:u w:val="single"/>
    </w:rPr>
  </w:style>
  <w:style w:type="paragraph" w:styleId="NormalWeb">
    <w:name w:val="Normal (Web)"/>
    <w:basedOn w:val="Normal"/>
    <w:uiPriority w:val="99"/>
    <w:unhideWhenUsed/>
    <w:rsid w:val="008C0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1ni">
    <w:name w:val="i1_ni"/>
    <w:basedOn w:val="Normal"/>
    <w:rsid w:val="00047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47A2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9844">
      <w:bodyDiv w:val="1"/>
      <w:marLeft w:val="0"/>
      <w:marRight w:val="0"/>
      <w:marTop w:val="0"/>
      <w:marBottom w:val="0"/>
      <w:divBdr>
        <w:top w:val="none" w:sz="0" w:space="0" w:color="auto"/>
        <w:left w:val="none" w:sz="0" w:space="0" w:color="auto"/>
        <w:bottom w:val="none" w:sz="0" w:space="0" w:color="auto"/>
        <w:right w:val="none" w:sz="0" w:space="0" w:color="auto"/>
      </w:divBdr>
    </w:div>
    <w:div w:id="79759467">
      <w:bodyDiv w:val="1"/>
      <w:marLeft w:val="0"/>
      <w:marRight w:val="0"/>
      <w:marTop w:val="0"/>
      <w:marBottom w:val="0"/>
      <w:divBdr>
        <w:top w:val="none" w:sz="0" w:space="0" w:color="auto"/>
        <w:left w:val="none" w:sz="0" w:space="0" w:color="auto"/>
        <w:bottom w:val="none" w:sz="0" w:space="0" w:color="auto"/>
        <w:right w:val="none" w:sz="0" w:space="0" w:color="auto"/>
      </w:divBdr>
    </w:div>
    <w:div w:id="171918115">
      <w:bodyDiv w:val="1"/>
      <w:marLeft w:val="0"/>
      <w:marRight w:val="0"/>
      <w:marTop w:val="0"/>
      <w:marBottom w:val="0"/>
      <w:divBdr>
        <w:top w:val="none" w:sz="0" w:space="0" w:color="auto"/>
        <w:left w:val="none" w:sz="0" w:space="0" w:color="auto"/>
        <w:bottom w:val="none" w:sz="0" w:space="0" w:color="auto"/>
        <w:right w:val="none" w:sz="0" w:space="0" w:color="auto"/>
      </w:divBdr>
    </w:div>
    <w:div w:id="313027263">
      <w:bodyDiv w:val="1"/>
      <w:marLeft w:val="0"/>
      <w:marRight w:val="0"/>
      <w:marTop w:val="0"/>
      <w:marBottom w:val="0"/>
      <w:divBdr>
        <w:top w:val="none" w:sz="0" w:space="0" w:color="auto"/>
        <w:left w:val="none" w:sz="0" w:space="0" w:color="auto"/>
        <w:bottom w:val="none" w:sz="0" w:space="0" w:color="auto"/>
        <w:right w:val="none" w:sz="0" w:space="0" w:color="auto"/>
      </w:divBdr>
    </w:div>
    <w:div w:id="762995753">
      <w:bodyDiv w:val="1"/>
      <w:marLeft w:val="0"/>
      <w:marRight w:val="0"/>
      <w:marTop w:val="0"/>
      <w:marBottom w:val="0"/>
      <w:divBdr>
        <w:top w:val="none" w:sz="0" w:space="0" w:color="auto"/>
        <w:left w:val="none" w:sz="0" w:space="0" w:color="auto"/>
        <w:bottom w:val="none" w:sz="0" w:space="0" w:color="auto"/>
        <w:right w:val="none" w:sz="0" w:space="0" w:color="auto"/>
      </w:divBdr>
    </w:div>
    <w:div w:id="943804175">
      <w:bodyDiv w:val="1"/>
      <w:marLeft w:val="0"/>
      <w:marRight w:val="0"/>
      <w:marTop w:val="0"/>
      <w:marBottom w:val="0"/>
      <w:divBdr>
        <w:top w:val="none" w:sz="0" w:space="0" w:color="auto"/>
        <w:left w:val="none" w:sz="0" w:space="0" w:color="auto"/>
        <w:bottom w:val="none" w:sz="0" w:space="0" w:color="auto"/>
        <w:right w:val="none" w:sz="0" w:space="0" w:color="auto"/>
      </w:divBdr>
    </w:div>
    <w:div w:id="946740321">
      <w:bodyDiv w:val="1"/>
      <w:marLeft w:val="0"/>
      <w:marRight w:val="0"/>
      <w:marTop w:val="0"/>
      <w:marBottom w:val="0"/>
      <w:divBdr>
        <w:top w:val="none" w:sz="0" w:space="0" w:color="auto"/>
        <w:left w:val="none" w:sz="0" w:space="0" w:color="auto"/>
        <w:bottom w:val="none" w:sz="0" w:space="0" w:color="auto"/>
        <w:right w:val="none" w:sz="0" w:space="0" w:color="auto"/>
      </w:divBdr>
    </w:div>
    <w:div w:id="1083335784">
      <w:bodyDiv w:val="1"/>
      <w:marLeft w:val="0"/>
      <w:marRight w:val="0"/>
      <w:marTop w:val="0"/>
      <w:marBottom w:val="0"/>
      <w:divBdr>
        <w:top w:val="none" w:sz="0" w:space="0" w:color="auto"/>
        <w:left w:val="none" w:sz="0" w:space="0" w:color="auto"/>
        <w:bottom w:val="none" w:sz="0" w:space="0" w:color="auto"/>
        <w:right w:val="none" w:sz="0" w:space="0" w:color="auto"/>
      </w:divBdr>
    </w:div>
    <w:div w:id="1345396163">
      <w:bodyDiv w:val="1"/>
      <w:marLeft w:val="0"/>
      <w:marRight w:val="0"/>
      <w:marTop w:val="0"/>
      <w:marBottom w:val="0"/>
      <w:divBdr>
        <w:top w:val="none" w:sz="0" w:space="0" w:color="auto"/>
        <w:left w:val="none" w:sz="0" w:space="0" w:color="auto"/>
        <w:bottom w:val="none" w:sz="0" w:space="0" w:color="auto"/>
        <w:right w:val="none" w:sz="0" w:space="0" w:color="auto"/>
      </w:divBdr>
    </w:div>
    <w:div w:id="1375933184">
      <w:bodyDiv w:val="1"/>
      <w:marLeft w:val="0"/>
      <w:marRight w:val="0"/>
      <w:marTop w:val="0"/>
      <w:marBottom w:val="0"/>
      <w:divBdr>
        <w:top w:val="none" w:sz="0" w:space="0" w:color="auto"/>
        <w:left w:val="none" w:sz="0" w:space="0" w:color="auto"/>
        <w:bottom w:val="none" w:sz="0" w:space="0" w:color="auto"/>
        <w:right w:val="none" w:sz="0" w:space="0" w:color="auto"/>
      </w:divBdr>
    </w:div>
    <w:div w:id="1588735741">
      <w:bodyDiv w:val="1"/>
      <w:marLeft w:val="0"/>
      <w:marRight w:val="0"/>
      <w:marTop w:val="0"/>
      <w:marBottom w:val="0"/>
      <w:divBdr>
        <w:top w:val="none" w:sz="0" w:space="0" w:color="auto"/>
        <w:left w:val="none" w:sz="0" w:space="0" w:color="auto"/>
        <w:bottom w:val="none" w:sz="0" w:space="0" w:color="auto"/>
        <w:right w:val="none" w:sz="0" w:space="0" w:color="auto"/>
      </w:divBdr>
    </w:div>
    <w:div w:id="2063477130">
      <w:bodyDiv w:val="1"/>
      <w:marLeft w:val="0"/>
      <w:marRight w:val="0"/>
      <w:marTop w:val="0"/>
      <w:marBottom w:val="0"/>
      <w:divBdr>
        <w:top w:val="none" w:sz="0" w:space="0" w:color="auto"/>
        <w:left w:val="none" w:sz="0" w:space="0" w:color="auto"/>
        <w:bottom w:val="none" w:sz="0" w:space="0" w:color="auto"/>
        <w:right w:val="none" w:sz="0" w:space="0" w:color="auto"/>
      </w:divBdr>
    </w:div>
    <w:div w:id="2064329365">
      <w:bodyDiv w:val="1"/>
      <w:marLeft w:val="0"/>
      <w:marRight w:val="0"/>
      <w:marTop w:val="0"/>
      <w:marBottom w:val="0"/>
      <w:divBdr>
        <w:top w:val="none" w:sz="0" w:space="0" w:color="auto"/>
        <w:left w:val="none" w:sz="0" w:space="0" w:color="auto"/>
        <w:bottom w:val="none" w:sz="0" w:space="0" w:color="auto"/>
        <w:right w:val="none" w:sz="0" w:space="0" w:color="auto"/>
      </w:divBdr>
    </w:div>
    <w:div w:id="21020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Bedford/St. Martin's</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Kimberly</dc:creator>
  <cp:lastModifiedBy>Regina Tavani</cp:lastModifiedBy>
  <cp:revision>3</cp:revision>
  <dcterms:created xsi:type="dcterms:W3CDTF">2014-08-12T15:37:00Z</dcterms:created>
  <dcterms:modified xsi:type="dcterms:W3CDTF">2014-08-12T15:54:00Z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LatestUserAccountName">
    <vt:lpwstr>regina.tavani</vt:lpwstr>
  </property>
  <property fmtid="{D5CDD505-2E9C-101B-9397-08002B2CF9AE}" pid="3" name="Offisync_ServerID">
    <vt:lpwstr>0d673023-5242-4d13-a9d7-ca41728b752d</vt:lpwstr>
  </property>
  <property fmtid="{D5CDD505-2E9C-101B-9397-08002B2CF9AE}" pid="4" name="Offisync_UpdateToken">
    <vt:lpwstr>3</vt:lpwstr>
  </property>
  <property fmtid="{D5CDD505-2E9C-101B-9397-08002B2CF9AE}" pid="5" name="Jive_VersionGuid">
    <vt:lpwstr>628a1629-4a35-4b84-bbad-17be536de3ab</vt:lpwstr>
  </property>
  <property fmtid="{D5CDD505-2E9C-101B-9397-08002B2CF9AE}" pid="6" name="Offisync_UniqueId">
    <vt:lpwstr>16575</vt:lpwstr>
  </property>
  <property fmtid="{D5CDD505-2E9C-101B-9397-08002B2CF9AE}" pid="7" name="Offisync_ProviderInitializationData">
    <vt:lpwstr>https://campus.macmillan.com</vt:lpwstr>
  </property>
  <property fmtid="{D5CDD505-2E9C-101B-9397-08002B2CF9AE}" pid="8" name="Jive_ModifiedButNotPublished">
    <vt:lpwstr>True</vt:lpwstr>
  </property>
</Properties>
</file>