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EB" w:rsidRPr="00224DE9" w:rsidRDefault="001C0DEB" w:rsidP="001C0DEB">
      <w:pPr>
        <w:rPr>
          <w:rFonts w:ascii="Arial" w:hAnsi="Arial" w:cs="Arial"/>
          <w:b/>
          <w:sz w:val="24"/>
          <w:szCs w:val="24"/>
        </w:rPr>
      </w:pPr>
      <w:bookmarkStart w:id="0" w:name="readingmediafollowedbyquestions"/>
      <w:r w:rsidRPr="00224DE9">
        <w:rPr>
          <w:rFonts w:ascii="Verdana" w:hAnsi="Verdana" w:cs="Times New Roman"/>
          <w:b/>
          <w:bCs/>
          <w:iCs/>
          <w:color w:val="FF0000"/>
          <w:sz w:val="20"/>
          <w:szCs w:val="20"/>
        </w:rPr>
        <w:t>[</w:t>
      </w:r>
      <w:r w:rsidR="00C76780">
        <w:rPr>
          <w:rFonts w:ascii="Verdana" w:hAnsi="Verdana" w:cs="Times New Roman"/>
          <w:b/>
          <w:bCs/>
          <w:iCs/>
          <w:color w:val="FF0000"/>
          <w:sz w:val="20"/>
          <w:szCs w:val="20"/>
        </w:rPr>
        <w:t>Multimodal</w:t>
      </w:r>
      <w:r w:rsidR="00C76780" w:rsidRPr="00C76780">
        <w:rPr>
          <w:rFonts w:ascii="Verdana" w:hAnsi="Verdana" w:cs="Times New Roman"/>
          <w:b/>
          <w:bCs/>
          <w:iCs/>
          <w:color w:val="FF0000"/>
          <w:sz w:val="20"/>
          <w:szCs w:val="20"/>
        </w:rPr>
        <w:t xml:space="preserve"> </w:t>
      </w:r>
      <w:r w:rsidR="00C76780" w:rsidRPr="001C0DEB">
        <w:rPr>
          <w:rFonts w:ascii="Verdana" w:hAnsi="Verdana" w:cs="Times New Roman"/>
          <w:b/>
          <w:bCs/>
          <w:iCs/>
          <w:color w:val="FF0000"/>
          <w:sz w:val="20"/>
          <w:szCs w:val="20"/>
        </w:rPr>
        <w:t>reading</w:t>
      </w:r>
      <w:r w:rsidR="00C76780">
        <w:rPr>
          <w:rFonts w:ascii="Verdana" w:hAnsi="Verdana" w:cs="Times New Roman"/>
          <w:b/>
          <w:bCs/>
          <w:iCs/>
          <w:color w:val="FF0000"/>
          <w:sz w:val="20"/>
          <w:szCs w:val="20"/>
        </w:rPr>
        <w:t xml:space="preserve">/multimedia piece </w:t>
      </w:r>
      <w:r w:rsidRPr="001C0DEB">
        <w:rPr>
          <w:rFonts w:ascii="Verdana" w:hAnsi="Verdana" w:cs="Times New Roman"/>
          <w:b/>
          <w:bCs/>
          <w:iCs/>
          <w:color w:val="FF0000"/>
          <w:sz w:val="20"/>
          <w:szCs w:val="20"/>
        </w:rPr>
        <w:t>followed by questions (on the same page)</w:t>
      </w:r>
      <w:r>
        <w:rPr>
          <w:rFonts w:ascii="Verdana" w:hAnsi="Verdana" w:cs="Times New Roman"/>
          <w:b/>
          <w:bCs/>
          <w:iCs/>
          <w:color w:val="FF0000"/>
          <w:sz w:val="20"/>
          <w:szCs w:val="20"/>
        </w:rPr>
        <w:t>:]</w:t>
      </w:r>
      <w:bookmarkEnd w:id="0"/>
    </w:p>
    <w:p w:rsidR="001C0DEB" w:rsidRDefault="001C0DEB" w:rsidP="001C0DEB">
      <w:pPr>
        <w:rPr>
          <w:rFonts w:ascii="Arial" w:hAnsi="Arial" w:cs="Arial"/>
          <w:sz w:val="24"/>
          <w:szCs w:val="24"/>
        </w:rPr>
      </w:pPr>
    </w:p>
    <w:p w:rsidR="001C0DEB" w:rsidRPr="002A750C" w:rsidRDefault="002A750C" w:rsidP="002A750C">
      <w:pPr>
        <w:tabs>
          <w:tab w:val="left" w:pos="540"/>
        </w:tabs>
        <w:ind w:left="180"/>
        <w:rPr>
          <w:b/>
          <w:bCs/>
          <w:sz w:val="24"/>
          <w:szCs w:val="24"/>
          <w:highlight w:val="yellow"/>
        </w:rPr>
      </w:pPr>
      <w:r w:rsidRPr="002A750C">
        <w:rPr>
          <w:b/>
          <w:bCs/>
          <w:i/>
          <w:sz w:val="24"/>
          <w:szCs w:val="24"/>
        </w:rPr>
        <w:t>Jing Learning Center: Capture a Video (2:25)</w:t>
      </w:r>
      <w:r w:rsidR="001C0DEB" w:rsidRPr="002A750C">
        <w:rPr>
          <w:b/>
          <w:sz w:val="24"/>
          <w:szCs w:val="24"/>
        </w:rPr>
        <w:t xml:space="preserve">, </w:t>
      </w:r>
      <w:proofErr w:type="spellStart"/>
      <w:r w:rsidRPr="002A750C">
        <w:rPr>
          <w:b/>
          <w:bCs/>
          <w:i/>
          <w:iCs/>
          <w:sz w:val="24"/>
          <w:szCs w:val="24"/>
        </w:rPr>
        <w:t>TechSmith</w:t>
      </w:r>
      <w:proofErr w:type="spellEnd"/>
      <w:r>
        <w:rPr>
          <w:b/>
          <w:bCs/>
          <w:sz w:val="24"/>
          <w:szCs w:val="24"/>
        </w:rPr>
        <w:t xml:space="preserve"> </w:t>
      </w:r>
      <w:r w:rsidR="001C0DEB">
        <w:t>[</w:t>
      </w:r>
      <w:r>
        <w:t>INSTRUCTIONS USING VIDEO SCREEN CAPTURE</w:t>
      </w:r>
      <w:r w:rsidR="001C0DEB">
        <w:t xml:space="preserve">] </w:t>
      </w:r>
    </w:p>
    <w:p w:rsidR="002A750C" w:rsidRPr="002A750C" w:rsidRDefault="002A750C" w:rsidP="002A750C">
      <w:pPr>
        <w:pStyle w:val="i1ni"/>
        <w:rPr>
          <w:rFonts w:ascii="Verdana" w:hAnsi="Verdana"/>
          <w:sz w:val="20"/>
          <w:szCs w:val="20"/>
        </w:rPr>
      </w:pPr>
      <w:r w:rsidRPr="002A750C">
        <w:rPr>
          <w:rFonts w:ascii="Verdana" w:hAnsi="Verdana"/>
          <w:sz w:val="20"/>
          <w:szCs w:val="20"/>
        </w:rPr>
        <w:t xml:space="preserve">Video is an excellent medium for conveying instructions. While written instructions </w:t>
      </w:r>
      <w:r w:rsidRPr="002A750C">
        <w:rPr>
          <w:rFonts w:ascii="Verdana" w:hAnsi="Verdana"/>
          <w:i/>
          <w:iCs/>
          <w:sz w:val="20"/>
          <w:szCs w:val="20"/>
        </w:rPr>
        <w:t>tell</w:t>
      </w:r>
      <w:r w:rsidRPr="002A750C">
        <w:rPr>
          <w:rFonts w:ascii="Verdana" w:hAnsi="Verdana"/>
          <w:sz w:val="20"/>
          <w:szCs w:val="20"/>
        </w:rPr>
        <w:t xml:space="preserve"> people what to do through words and static pictures, instructional videos also </w:t>
      </w:r>
      <w:r w:rsidRPr="002A750C">
        <w:rPr>
          <w:rFonts w:ascii="Verdana" w:hAnsi="Verdana"/>
          <w:i/>
          <w:iCs/>
          <w:sz w:val="20"/>
          <w:szCs w:val="20"/>
        </w:rPr>
        <w:t>show</w:t>
      </w:r>
      <w:r w:rsidRPr="002A750C">
        <w:rPr>
          <w:rFonts w:ascii="Verdana" w:hAnsi="Verdana"/>
          <w:sz w:val="20"/>
          <w:szCs w:val="20"/>
        </w:rPr>
        <w:t xml:space="preserve"> people what to do. A screen-capture or screencast video allows you to show actions from a computer’s virtual desktop while narrating what viewers see.</w:t>
      </w:r>
    </w:p>
    <w:p w:rsidR="002A750C" w:rsidRPr="002A750C" w:rsidRDefault="002A750C" w:rsidP="002A750C">
      <w:pPr>
        <w:pStyle w:val="i1ni"/>
        <w:rPr>
          <w:rFonts w:ascii="Verdana" w:hAnsi="Verdana"/>
          <w:sz w:val="20"/>
          <w:szCs w:val="20"/>
        </w:rPr>
      </w:pPr>
      <w:r w:rsidRPr="002A750C">
        <w:rPr>
          <w:rFonts w:ascii="Verdana" w:hAnsi="Verdana"/>
          <w:sz w:val="20"/>
          <w:szCs w:val="20"/>
        </w:rPr>
        <w:t xml:space="preserve">This screencast is by a company called </w:t>
      </w:r>
      <w:proofErr w:type="spellStart"/>
      <w:r w:rsidRPr="002A750C">
        <w:rPr>
          <w:rFonts w:ascii="Verdana" w:hAnsi="Verdana"/>
          <w:sz w:val="20"/>
          <w:szCs w:val="20"/>
        </w:rPr>
        <w:t>TechSmith</w:t>
      </w:r>
      <w:proofErr w:type="spellEnd"/>
      <w:r w:rsidRPr="002A750C">
        <w:rPr>
          <w:rFonts w:ascii="Verdana" w:hAnsi="Verdana"/>
          <w:sz w:val="20"/>
          <w:szCs w:val="20"/>
        </w:rPr>
        <w:t xml:space="preserve"> that creates software for creating screencasts. The video not only explains how to use the software but also demonstrates what that software can do.</w:t>
      </w:r>
    </w:p>
    <w:p w:rsidR="002A750C" w:rsidRPr="002A750C" w:rsidRDefault="001C0DEB" w:rsidP="002A750C">
      <w:pPr>
        <w:tabs>
          <w:tab w:val="left" w:pos="540"/>
        </w:tabs>
        <w:ind w:left="180"/>
        <w:rPr>
          <w:b/>
          <w:bCs/>
          <w:color w:val="0000FF"/>
          <w:sz w:val="24"/>
          <w:szCs w:val="24"/>
          <w:u w:val="single"/>
        </w:rPr>
      </w:pPr>
      <w:r w:rsidRPr="00B91F3E">
        <w:rPr>
          <w:sz w:val="24"/>
          <w:szCs w:val="24"/>
        </w:rPr>
        <w:t xml:space="preserve">Source: </w:t>
      </w:r>
      <w:r w:rsidR="002A750C" w:rsidRPr="002A750C">
        <w:rPr>
          <w:b/>
          <w:bCs/>
          <w:color w:val="0000FF"/>
          <w:sz w:val="24"/>
          <w:szCs w:val="24"/>
          <w:u w:val="single"/>
        </w:rPr>
        <w:t>www.techsmith.com/tutorial-jing-record-video.html</w:t>
      </w:r>
    </w:p>
    <w:p w:rsidR="001C0DEB" w:rsidRPr="002A750C" w:rsidRDefault="001C0DEB" w:rsidP="002A750C">
      <w:pPr>
        <w:tabs>
          <w:tab w:val="left" w:pos="540"/>
        </w:tabs>
        <w:ind w:left="180"/>
        <w:rPr>
          <w:b/>
          <w:bCs/>
          <w:color w:val="0000FF"/>
          <w:sz w:val="24"/>
          <w:szCs w:val="24"/>
        </w:rPr>
      </w:pPr>
      <w:r w:rsidRPr="002A750C">
        <w:rPr>
          <w:color w:val="0000FF"/>
          <w:sz w:val="24"/>
          <w:szCs w:val="24"/>
        </w:rPr>
        <w:t>&lt;&lt;</w:t>
      </w:r>
      <w:proofErr w:type="gramStart"/>
      <w:r w:rsidRPr="002A750C">
        <w:rPr>
          <w:color w:val="0000FF"/>
          <w:sz w:val="24"/>
          <w:szCs w:val="24"/>
        </w:rPr>
        <w:t>pop</w:t>
      </w:r>
      <w:proofErr w:type="gramEnd"/>
      <w:r w:rsidRPr="002A750C">
        <w:rPr>
          <w:color w:val="0000FF"/>
          <w:sz w:val="24"/>
          <w:szCs w:val="24"/>
        </w:rPr>
        <w:t xml:space="preserve">: </w:t>
      </w:r>
      <w:r w:rsidR="002A750C" w:rsidRPr="002A750C">
        <w:rPr>
          <w:b/>
          <w:bCs/>
          <w:color w:val="0000FF"/>
          <w:sz w:val="24"/>
          <w:szCs w:val="24"/>
        </w:rPr>
        <w:t>www.techsmith.com/tutorial-jing-record-video.html</w:t>
      </w:r>
      <w:r w:rsidRPr="002A750C">
        <w:rPr>
          <w:color w:val="0000FF"/>
          <w:sz w:val="24"/>
          <w:szCs w:val="24"/>
        </w:rPr>
        <w:t xml:space="preserve">&gt;&gt; </w:t>
      </w:r>
    </w:p>
    <w:p w:rsidR="002A750C" w:rsidRPr="002A750C" w:rsidRDefault="002A750C" w:rsidP="002A750C">
      <w:pPr>
        <w:ind w:left="180"/>
        <w:rPr>
          <w:rFonts w:ascii="Verdana" w:hAnsi="Verdana" w:cs="Times New Roman"/>
          <w:b/>
          <w:bCs/>
          <w:iCs/>
          <w:sz w:val="20"/>
          <w:szCs w:val="20"/>
        </w:rPr>
      </w:pPr>
      <w:r w:rsidRPr="002A750C">
        <w:rPr>
          <w:rFonts w:ascii="Verdana" w:hAnsi="Verdana" w:cs="Times New Roman"/>
          <w:b/>
          <w:bCs/>
          <w:iCs/>
          <w:sz w:val="20"/>
          <w:szCs w:val="20"/>
        </w:rPr>
        <w:t xml:space="preserve">Courtesy of </w:t>
      </w:r>
      <w:proofErr w:type="spellStart"/>
      <w:r w:rsidRPr="002A750C">
        <w:rPr>
          <w:rFonts w:ascii="Verdana" w:hAnsi="Verdana" w:cs="Times New Roman"/>
          <w:b/>
          <w:bCs/>
          <w:iCs/>
          <w:sz w:val="20"/>
          <w:szCs w:val="20"/>
        </w:rPr>
        <w:t>TechSmith</w:t>
      </w:r>
      <w:proofErr w:type="spellEnd"/>
      <w:r w:rsidRPr="002A750C">
        <w:rPr>
          <w:rFonts w:ascii="Verdana" w:hAnsi="Verdana" w:cs="Times New Roman"/>
          <w:b/>
          <w:bCs/>
          <w:iCs/>
          <w:sz w:val="20"/>
          <w:szCs w:val="20"/>
        </w:rPr>
        <w:t xml:space="preserve"> Corporation, www.techsmith.com</w:t>
      </w:r>
    </w:p>
    <w:p w:rsidR="002A750C" w:rsidRDefault="001C0DEB" w:rsidP="002A750C">
      <w:pPr>
        <w:rPr>
          <w:rFonts w:ascii="Verdana" w:hAnsi="Verdana" w:cs="Times New Roman"/>
          <w:bCs/>
          <w:iCs/>
          <w:color w:val="00B050"/>
          <w:sz w:val="20"/>
          <w:szCs w:val="20"/>
        </w:rPr>
      </w:pPr>
      <w:r w:rsidRPr="00DC55D8">
        <w:rPr>
          <w:rFonts w:ascii="Verdana" w:hAnsi="Verdana" w:cs="Times New Roman"/>
          <w:bCs/>
          <w:iCs/>
          <w:color w:val="00B050"/>
          <w:sz w:val="20"/>
          <w:szCs w:val="20"/>
        </w:rPr>
        <w:t xml:space="preserve"> </w:t>
      </w:r>
    </w:p>
    <w:p w:rsidR="002A750C" w:rsidRPr="002A750C" w:rsidRDefault="002A750C" w:rsidP="002A750C">
      <w:pPr>
        <w:rPr>
          <w:rFonts w:ascii="Verdana" w:hAnsi="Verdana" w:cs="Times New Roman"/>
          <w:bCs/>
          <w:iCs/>
          <w:sz w:val="20"/>
          <w:szCs w:val="20"/>
        </w:rPr>
      </w:pPr>
      <w:r w:rsidRPr="002A750C">
        <w:rPr>
          <w:rFonts w:ascii="Verdana" w:hAnsi="Verdana" w:cs="Times New Roman"/>
          <w:bCs/>
          <w:iCs/>
          <w:sz w:val="20"/>
          <w:szCs w:val="20"/>
        </w:rPr>
        <w:t>Watch the video and consider the question(s) below. Then “submit” your response.</w:t>
      </w:r>
    </w:p>
    <w:p w:rsidR="001C0DEB" w:rsidRPr="002A750C" w:rsidRDefault="002A750C" w:rsidP="002A750C">
      <w:pPr>
        <w:rPr>
          <w:rFonts w:ascii="Verdana" w:hAnsi="Verdana" w:cs="Times New Roman"/>
          <w:bCs/>
          <w:iCs/>
          <w:color w:val="00B050"/>
          <w:sz w:val="20"/>
          <w:szCs w:val="20"/>
        </w:rPr>
      </w:pPr>
      <w:r w:rsidRPr="002A750C">
        <w:rPr>
          <w:rFonts w:ascii="Verdana" w:hAnsi="Verdana" w:cs="Times New Roman"/>
          <w:bCs/>
          <w:iCs/>
          <w:color w:val="00B050"/>
          <w:sz w:val="20"/>
          <w:szCs w:val="20"/>
        </w:rPr>
        <w:t xml:space="preserve"> </w:t>
      </w:r>
      <w:r w:rsidR="001C0DEB" w:rsidRPr="00AB3167">
        <w:rPr>
          <w:color w:val="FF0000"/>
          <w:sz w:val="24"/>
          <w:szCs w:val="24"/>
        </w:rPr>
        <w:t>[[</w:t>
      </w:r>
      <w:proofErr w:type="gramStart"/>
      <w:r w:rsidR="001C0DEB" w:rsidRPr="00AB3167">
        <w:rPr>
          <w:color w:val="FF0000"/>
          <w:sz w:val="24"/>
          <w:szCs w:val="24"/>
        </w:rPr>
        <w:t>insert</w:t>
      </w:r>
      <w:proofErr w:type="gramEnd"/>
      <w:r w:rsidR="001C0DEB" w:rsidRPr="00AB3167">
        <w:rPr>
          <w:color w:val="FF0000"/>
          <w:sz w:val="24"/>
          <w:szCs w:val="24"/>
        </w:rPr>
        <w:t xml:space="preserve"> sized-down </w:t>
      </w:r>
      <w:r w:rsidRPr="002A750C">
        <w:rPr>
          <w:color w:val="FF0000"/>
          <w:sz w:val="24"/>
          <w:szCs w:val="24"/>
        </w:rPr>
        <w:t>jing-learningcenter-webpage.png</w:t>
      </w:r>
      <w:r w:rsidR="001C0DEB">
        <w:rPr>
          <w:color w:val="FF0000"/>
          <w:sz w:val="24"/>
          <w:szCs w:val="24"/>
        </w:rPr>
        <w:t>]]</w:t>
      </w:r>
      <w:r w:rsidR="001C0DEB" w:rsidRPr="00AB3167">
        <w:rPr>
          <w:color w:val="FF0000"/>
          <w:sz w:val="24"/>
          <w:szCs w:val="24"/>
        </w:rPr>
        <w:t xml:space="preserve"> </w:t>
      </w:r>
    </w:p>
    <w:p w:rsidR="001C0DEB" w:rsidRPr="009C3288" w:rsidRDefault="001C0DEB" w:rsidP="001C0DEB">
      <w:pPr>
        <w:tabs>
          <w:tab w:val="left" w:pos="540"/>
        </w:tabs>
        <w:ind w:left="180"/>
        <w:jc w:val="right"/>
        <w:rPr>
          <w:color w:val="0000FF"/>
          <w:sz w:val="24"/>
          <w:szCs w:val="24"/>
        </w:rPr>
      </w:pPr>
      <w:r w:rsidRPr="009C3288">
        <w:rPr>
          <w:color w:val="0000FF"/>
          <w:sz w:val="24"/>
          <w:szCs w:val="24"/>
          <w:u w:val="single"/>
        </w:rPr>
        <w:t>See the full-size image</w:t>
      </w:r>
      <w:r w:rsidRPr="009C3288">
        <w:rPr>
          <w:color w:val="0000FF"/>
          <w:sz w:val="24"/>
          <w:szCs w:val="24"/>
        </w:rPr>
        <w:t xml:space="preserve">. </w:t>
      </w:r>
      <w:r>
        <w:rPr>
          <w:color w:val="0000FF"/>
          <w:sz w:val="24"/>
          <w:szCs w:val="24"/>
        </w:rPr>
        <w:t>&lt;&lt;</w:t>
      </w:r>
      <w:proofErr w:type="gramStart"/>
      <w:r>
        <w:rPr>
          <w:color w:val="0000FF"/>
          <w:sz w:val="24"/>
          <w:szCs w:val="24"/>
        </w:rPr>
        <w:t>pop</w:t>
      </w:r>
      <w:proofErr w:type="gramEnd"/>
      <w:r w:rsidRPr="009C3288">
        <w:rPr>
          <w:color w:val="0000FF"/>
          <w:sz w:val="24"/>
          <w:szCs w:val="24"/>
        </w:rPr>
        <w:t xml:space="preserve">: </w:t>
      </w:r>
      <w:r w:rsidR="002A750C" w:rsidRPr="002A750C">
        <w:rPr>
          <w:color w:val="0000FF"/>
          <w:sz w:val="24"/>
          <w:szCs w:val="24"/>
        </w:rPr>
        <w:t>jing-learningcenter-webpage.png</w:t>
      </w:r>
      <w:r>
        <w:rPr>
          <w:color w:val="0000FF"/>
          <w:sz w:val="24"/>
          <w:szCs w:val="24"/>
        </w:rPr>
        <w:t>&gt;&gt;</w:t>
      </w:r>
    </w:p>
    <w:p w:rsidR="002A750C" w:rsidRPr="00B91F3E" w:rsidRDefault="002A750C" w:rsidP="002A750C">
      <w:pPr>
        <w:tabs>
          <w:tab w:val="right" w:pos="9360"/>
        </w:tabs>
        <w:ind w:left="180"/>
        <w:rPr>
          <w:sz w:val="24"/>
          <w:szCs w:val="24"/>
        </w:rPr>
      </w:pPr>
      <w:r w:rsidRPr="00AB3167">
        <w:rPr>
          <w:color w:val="FF0000"/>
          <w:sz w:val="24"/>
          <w:szCs w:val="24"/>
        </w:rPr>
        <w:t>&lt;&lt;</w:t>
      </w:r>
      <w:proofErr w:type="gramStart"/>
      <w:r w:rsidRPr="00AB3167">
        <w:rPr>
          <w:color w:val="FF0000"/>
          <w:sz w:val="24"/>
          <w:szCs w:val="24"/>
        </w:rPr>
        <w:t>insert</w:t>
      </w:r>
      <w:proofErr w:type="gramEnd"/>
      <w:r w:rsidRPr="00AB3167">
        <w:rPr>
          <w:color w:val="FF0000"/>
          <w:sz w:val="24"/>
          <w:szCs w:val="24"/>
        </w:rPr>
        <w:t xml:space="preserve"> </w:t>
      </w:r>
      <w:r w:rsidRPr="002A750C">
        <w:rPr>
          <w:color w:val="FF0000"/>
          <w:sz w:val="24"/>
          <w:szCs w:val="24"/>
        </w:rPr>
        <w:t>capture-video.mov</w:t>
      </w:r>
      <w:r w:rsidRPr="00AB3167">
        <w:rPr>
          <w:color w:val="FF0000"/>
          <w:sz w:val="24"/>
          <w:szCs w:val="24"/>
        </w:rPr>
        <w:t xml:space="preserve">&gt;&gt; </w:t>
      </w:r>
    </w:p>
    <w:p w:rsidR="002A750C" w:rsidRPr="009C3288" w:rsidRDefault="002A750C" w:rsidP="002A750C">
      <w:pPr>
        <w:tabs>
          <w:tab w:val="left" w:pos="540"/>
        </w:tabs>
        <w:ind w:left="180"/>
        <w:jc w:val="right"/>
        <w:rPr>
          <w:color w:val="0000FF"/>
          <w:sz w:val="24"/>
          <w:szCs w:val="24"/>
        </w:rPr>
      </w:pPr>
      <w:r w:rsidRPr="009C3288">
        <w:rPr>
          <w:color w:val="0000FF"/>
          <w:sz w:val="24"/>
          <w:szCs w:val="24"/>
          <w:u w:val="single"/>
        </w:rPr>
        <w:t>Download transcript</w:t>
      </w:r>
      <w:r w:rsidRPr="009C3288">
        <w:rPr>
          <w:color w:val="0000FF"/>
          <w:sz w:val="24"/>
          <w:szCs w:val="24"/>
        </w:rPr>
        <w:t xml:space="preserve">. </w:t>
      </w:r>
      <w:r>
        <w:rPr>
          <w:color w:val="0000FF"/>
          <w:sz w:val="24"/>
          <w:szCs w:val="24"/>
        </w:rPr>
        <w:t>&lt;&lt;</w:t>
      </w:r>
      <w:proofErr w:type="gramStart"/>
      <w:r>
        <w:rPr>
          <w:color w:val="0000FF"/>
          <w:sz w:val="24"/>
          <w:szCs w:val="24"/>
        </w:rPr>
        <w:t>pop</w:t>
      </w:r>
      <w:proofErr w:type="gramEnd"/>
      <w:r w:rsidRPr="009C3288">
        <w:rPr>
          <w:color w:val="0000FF"/>
          <w:sz w:val="24"/>
          <w:szCs w:val="24"/>
        </w:rPr>
        <w:t xml:space="preserve">: </w:t>
      </w:r>
      <w:r w:rsidRPr="002A750C">
        <w:rPr>
          <w:color w:val="0000FF"/>
          <w:sz w:val="24"/>
          <w:szCs w:val="24"/>
        </w:rPr>
        <w:t>Model9-transcript.docx</w:t>
      </w:r>
      <w:r>
        <w:rPr>
          <w:color w:val="0000FF"/>
          <w:sz w:val="24"/>
          <w:szCs w:val="24"/>
        </w:rPr>
        <w:t>&gt;&gt;</w:t>
      </w:r>
    </w:p>
    <w:p w:rsidR="002A750C" w:rsidRDefault="002A750C" w:rsidP="001C0DEB">
      <w:pPr>
        <w:tabs>
          <w:tab w:val="left" w:pos="540"/>
        </w:tabs>
        <w:ind w:left="180"/>
        <w:rPr>
          <w:sz w:val="24"/>
          <w:szCs w:val="24"/>
        </w:rPr>
      </w:pPr>
    </w:p>
    <w:p w:rsidR="002A750C" w:rsidRDefault="008C023F" w:rsidP="002A750C">
      <w:pPr>
        <w:spacing w:before="100" w:beforeAutospacing="1" w:after="100" w:afterAutospacing="1"/>
      </w:pPr>
      <w:r w:rsidRPr="002A750C">
        <w:rPr>
          <w:sz w:val="24"/>
          <w:szCs w:val="24"/>
        </w:rPr>
        <w:t xml:space="preserve">1. </w:t>
      </w:r>
      <w:r w:rsidR="002A750C" w:rsidRPr="002A750C">
        <w:t>Effective</w:t>
      </w:r>
      <w:r w:rsidR="002A750C">
        <w:t xml:space="preserve"> written instructions typically include a simple title, a list of the tools you will need, and a clear sequence of steps. Explain whether this video includes all of these characteristics, and give examples to support your answer.</w:t>
      </w:r>
    </w:p>
    <w:p w:rsidR="008C023F" w:rsidRDefault="008C023F" w:rsidP="008C023F">
      <w:pPr>
        <w:tabs>
          <w:tab w:val="left" w:pos="540"/>
        </w:tabs>
        <w:ind w:left="180"/>
        <w:rPr>
          <w:color w:val="FF0000"/>
          <w:sz w:val="24"/>
          <w:szCs w:val="24"/>
        </w:rPr>
      </w:pPr>
      <w:r w:rsidRPr="00775A76">
        <w:rPr>
          <w:color w:val="FF0000"/>
          <w:sz w:val="24"/>
          <w:szCs w:val="24"/>
        </w:rPr>
        <w:t>&lt;&lt;</w:t>
      </w:r>
      <w:proofErr w:type="gramStart"/>
      <w:r>
        <w:rPr>
          <w:color w:val="FF0000"/>
          <w:sz w:val="24"/>
          <w:szCs w:val="24"/>
        </w:rPr>
        <w:t>textbox</w:t>
      </w:r>
      <w:proofErr w:type="gramEnd"/>
      <w:r w:rsidRPr="00775A76">
        <w:rPr>
          <w:color w:val="FF0000"/>
          <w:sz w:val="24"/>
          <w:szCs w:val="24"/>
        </w:rPr>
        <w:t>&gt;&gt;</w:t>
      </w:r>
    </w:p>
    <w:p w:rsidR="002A750C" w:rsidRDefault="008C023F" w:rsidP="002A750C">
      <w:pPr>
        <w:spacing w:before="100" w:beforeAutospacing="1" w:after="100" w:afterAutospacing="1"/>
        <w:rPr>
          <w:rFonts w:ascii="Verdana" w:eastAsia="Times New Roman" w:hAnsi="Verdana" w:cs="Times New Roman"/>
          <w:sz w:val="20"/>
          <w:szCs w:val="20"/>
        </w:rPr>
      </w:pPr>
      <w:r w:rsidRPr="002A750C">
        <w:rPr>
          <w:rFonts w:ascii="Verdana" w:hAnsi="Verdana"/>
          <w:sz w:val="20"/>
          <w:szCs w:val="20"/>
        </w:rPr>
        <w:t xml:space="preserve">2. </w:t>
      </w:r>
      <w:r w:rsidR="002A750C" w:rsidRPr="002A750C">
        <w:rPr>
          <w:rFonts w:ascii="Verdana" w:eastAsia="Times New Roman" w:hAnsi="Verdana" w:cs="Times New Roman"/>
          <w:sz w:val="20"/>
          <w:szCs w:val="20"/>
        </w:rPr>
        <w:t>Why do you think the video uses a combination of full-screen views and close-up views? Explain whether you think it does so successfully. What visual techniques does the video use in each view to help viewers follow the instructions?</w:t>
      </w:r>
    </w:p>
    <w:p w:rsidR="002A750C" w:rsidRPr="002A750C" w:rsidRDefault="002A750C" w:rsidP="002A750C">
      <w:pPr>
        <w:spacing w:before="100" w:beforeAutospacing="1" w:after="100" w:afterAutospacing="1"/>
        <w:ind w:firstLine="180"/>
        <w:rPr>
          <w:rFonts w:ascii="Verdana" w:eastAsia="Times New Roman" w:hAnsi="Verdana" w:cs="Times New Roman"/>
          <w:color w:val="FF0000"/>
          <w:sz w:val="20"/>
          <w:szCs w:val="20"/>
        </w:rPr>
      </w:pPr>
      <w:r w:rsidRPr="002A750C">
        <w:rPr>
          <w:rFonts w:ascii="Verdana" w:eastAsia="Times New Roman" w:hAnsi="Verdana" w:cs="Times New Roman"/>
          <w:color w:val="FF0000"/>
          <w:sz w:val="20"/>
          <w:szCs w:val="20"/>
        </w:rPr>
        <w:t>&lt;&lt;</w:t>
      </w:r>
      <w:proofErr w:type="gramStart"/>
      <w:r w:rsidRPr="002A750C">
        <w:rPr>
          <w:rFonts w:ascii="Verdana" w:eastAsia="Times New Roman" w:hAnsi="Verdana" w:cs="Times New Roman"/>
          <w:color w:val="FF0000"/>
          <w:sz w:val="20"/>
          <w:szCs w:val="20"/>
        </w:rPr>
        <w:t>textbox</w:t>
      </w:r>
      <w:proofErr w:type="gramEnd"/>
      <w:r w:rsidRPr="002A750C">
        <w:rPr>
          <w:rFonts w:ascii="Verdana" w:eastAsia="Times New Roman" w:hAnsi="Verdana" w:cs="Times New Roman"/>
          <w:color w:val="FF0000"/>
          <w:sz w:val="20"/>
          <w:szCs w:val="20"/>
        </w:rPr>
        <w:t>&gt;&gt;</w:t>
      </w:r>
    </w:p>
    <w:p w:rsidR="002A750C" w:rsidRPr="002A750C" w:rsidRDefault="002A750C" w:rsidP="002A750C">
      <w:pPr>
        <w:spacing w:before="100" w:beforeAutospacing="1" w:after="100" w:afterAutospacing="1"/>
        <w:rPr>
          <w:rFonts w:ascii="Times New Roman" w:eastAsia="Times New Roman" w:hAnsi="Times New Roman" w:cs="Times New Roman"/>
          <w:sz w:val="24"/>
          <w:szCs w:val="24"/>
        </w:rPr>
      </w:pPr>
      <w:r>
        <w:rPr>
          <w:rFonts w:ascii="Verdana" w:eastAsia="Times New Roman" w:hAnsi="Verdana" w:cs="Times New Roman"/>
          <w:sz w:val="20"/>
          <w:szCs w:val="20"/>
        </w:rPr>
        <w:lastRenderedPageBreak/>
        <w:t xml:space="preserve">3. </w:t>
      </w:r>
      <w:r w:rsidRPr="002A750C">
        <w:rPr>
          <w:rFonts w:ascii="Times New Roman" w:eastAsia="Times New Roman" w:hAnsi="Times New Roman" w:cs="Times New Roman"/>
          <w:sz w:val="24"/>
          <w:szCs w:val="24"/>
        </w:rPr>
        <w:t xml:space="preserve">Written instructions typically have numbered steps. What verbal </w:t>
      </w:r>
      <w:proofErr w:type="gramStart"/>
      <w:r w:rsidRPr="002A750C">
        <w:rPr>
          <w:rFonts w:ascii="Times New Roman" w:eastAsia="Times New Roman" w:hAnsi="Times New Roman" w:cs="Times New Roman"/>
          <w:sz w:val="24"/>
          <w:szCs w:val="24"/>
        </w:rPr>
        <w:t>techniques does</w:t>
      </w:r>
      <w:proofErr w:type="gramEnd"/>
      <w:r w:rsidRPr="002A750C">
        <w:rPr>
          <w:rFonts w:ascii="Times New Roman" w:eastAsia="Times New Roman" w:hAnsi="Times New Roman" w:cs="Times New Roman"/>
          <w:sz w:val="24"/>
          <w:szCs w:val="24"/>
        </w:rPr>
        <w:t xml:space="preserve"> the narrator of this video use to help viewers follow the sequence of steps? Give some examples to support your answer.</w:t>
      </w:r>
    </w:p>
    <w:p w:rsidR="002A750C" w:rsidRPr="002A750C" w:rsidRDefault="002A750C" w:rsidP="002A750C">
      <w:pPr>
        <w:spacing w:before="100" w:beforeAutospacing="1" w:after="100" w:afterAutospacing="1"/>
        <w:rPr>
          <w:rFonts w:ascii="Verdana" w:eastAsia="Times New Roman" w:hAnsi="Verdana" w:cs="Times New Roman"/>
          <w:color w:val="FF0000"/>
          <w:sz w:val="20"/>
          <w:szCs w:val="20"/>
        </w:rPr>
      </w:pPr>
      <w:r w:rsidRPr="002A750C">
        <w:rPr>
          <w:rFonts w:ascii="Verdana" w:eastAsia="Times New Roman" w:hAnsi="Verdana" w:cs="Times New Roman"/>
          <w:color w:val="FF0000"/>
          <w:sz w:val="20"/>
          <w:szCs w:val="20"/>
        </w:rPr>
        <w:t>&lt;&lt;</w:t>
      </w:r>
      <w:proofErr w:type="gramStart"/>
      <w:r w:rsidRPr="002A750C">
        <w:rPr>
          <w:rFonts w:ascii="Verdana" w:eastAsia="Times New Roman" w:hAnsi="Verdana" w:cs="Times New Roman"/>
          <w:color w:val="FF0000"/>
          <w:sz w:val="20"/>
          <w:szCs w:val="20"/>
        </w:rPr>
        <w:t>textbox</w:t>
      </w:r>
      <w:proofErr w:type="gramEnd"/>
      <w:r w:rsidRPr="002A750C">
        <w:rPr>
          <w:rFonts w:ascii="Verdana" w:eastAsia="Times New Roman" w:hAnsi="Verdana" w:cs="Times New Roman"/>
          <w:color w:val="FF0000"/>
          <w:sz w:val="20"/>
          <w:szCs w:val="20"/>
        </w:rPr>
        <w:t>&gt;&gt;</w:t>
      </w:r>
    </w:p>
    <w:p w:rsidR="002A750C" w:rsidRPr="002A750C" w:rsidRDefault="002A750C" w:rsidP="002A750C">
      <w:pPr>
        <w:spacing w:before="100" w:beforeAutospacing="1" w:after="100" w:afterAutospacing="1"/>
        <w:rPr>
          <w:rFonts w:ascii="Times New Roman" w:eastAsia="Times New Roman" w:hAnsi="Times New Roman" w:cs="Times New Roman"/>
          <w:sz w:val="24"/>
          <w:szCs w:val="24"/>
        </w:rPr>
      </w:pPr>
      <w:r>
        <w:rPr>
          <w:rFonts w:ascii="Verdana" w:eastAsia="Times New Roman" w:hAnsi="Verdana" w:cs="Times New Roman"/>
          <w:sz w:val="20"/>
          <w:szCs w:val="20"/>
        </w:rPr>
        <w:t xml:space="preserve">4. </w:t>
      </w:r>
      <w:r w:rsidRPr="002A750C">
        <w:rPr>
          <w:rFonts w:ascii="Times New Roman" w:eastAsia="Times New Roman" w:hAnsi="Times New Roman" w:cs="Times New Roman"/>
          <w:sz w:val="24"/>
          <w:szCs w:val="24"/>
        </w:rPr>
        <w:t>Effective instructions often include feedback statements, which describe what happens in response to each action the user is to perform. Describe some examples of both verbal statements and visual cues that serve as feedback statements in this video. How do these verbal and visual cues complement each other?</w:t>
      </w:r>
    </w:p>
    <w:p w:rsidR="002A750C" w:rsidRPr="002A750C" w:rsidRDefault="002A750C" w:rsidP="002A750C">
      <w:pPr>
        <w:spacing w:before="100" w:beforeAutospacing="1" w:after="100" w:afterAutospacing="1"/>
        <w:rPr>
          <w:rFonts w:ascii="Verdana" w:eastAsia="Times New Roman" w:hAnsi="Verdana" w:cs="Times New Roman"/>
          <w:color w:val="FF0000"/>
          <w:sz w:val="20"/>
          <w:szCs w:val="20"/>
        </w:rPr>
      </w:pPr>
      <w:r w:rsidRPr="002A750C">
        <w:rPr>
          <w:rFonts w:ascii="Verdana" w:eastAsia="Times New Roman" w:hAnsi="Verdana" w:cs="Times New Roman"/>
          <w:color w:val="FF0000"/>
          <w:sz w:val="20"/>
          <w:szCs w:val="20"/>
        </w:rPr>
        <w:t>&lt;&lt;</w:t>
      </w:r>
      <w:proofErr w:type="gramStart"/>
      <w:r w:rsidRPr="002A750C">
        <w:rPr>
          <w:rFonts w:ascii="Verdana" w:eastAsia="Times New Roman" w:hAnsi="Verdana" w:cs="Times New Roman"/>
          <w:color w:val="FF0000"/>
          <w:sz w:val="20"/>
          <w:szCs w:val="20"/>
        </w:rPr>
        <w:t>textbox</w:t>
      </w:r>
      <w:proofErr w:type="gramEnd"/>
      <w:r w:rsidRPr="002A750C">
        <w:rPr>
          <w:rFonts w:ascii="Verdana" w:eastAsia="Times New Roman" w:hAnsi="Verdana" w:cs="Times New Roman"/>
          <w:color w:val="FF0000"/>
          <w:sz w:val="20"/>
          <w:szCs w:val="20"/>
        </w:rPr>
        <w:t>&gt;&gt;</w:t>
      </w:r>
    </w:p>
    <w:p w:rsidR="002A750C" w:rsidRPr="002A750C" w:rsidRDefault="002A750C" w:rsidP="002A75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2A750C">
        <w:rPr>
          <w:rFonts w:ascii="Times New Roman" w:eastAsia="Times New Roman" w:hAnsi="Times New Roman" w:cs="Times New Roman"/>
          <w:sz w:val="24"/>
          <w:szCs w:val="24"/>
        </w:rPr>
        <w:t>In addition to instructions, what other information does this video include? Why is this additional information appropriate?</w:t>
      </w:r>
    </w:p>
    <w:p w:rsidR="002A750C" w:rsidRPr="002A750C" w:rsidRDefault="002A750C" w:rsidP="002A750C">
      <w:pPr>
        <w:spacing w:before="100" w:beforeAutospacing="1" w:after="100" w:afterAutospacing="1"/>
        <w:rPr>
          <w:rFonts w:ascii="Verdana" w:eastAsia="Times New Roman" w:hAnsi="Verdana" w:cs="Times New Roman"/>
          <w:sz w:val="20"/>
          <w:szCs w:val="20"/>
        </w:rPr>
      </w:pPr>
      <w:r w:rsidRPr="002A750C">
        <w:rPr>
          <w:rFonts w:ascii="Verdana" w:eastAsia="Times New Roman" w:hAnsi="Verdana" w:cs="Times New Roman"/>
          <w:sz w:val="20"/>
          <w:szCs w:val="20"/>
        </w:rPr>
        <w:t>&lt;&lt;</w:t>
      </w:r>
      <w:proofErr w:type="gramStart"/>
      <w:r w:rsidRPr="002A750C">
        <w:rPr>
          <w:rFonts w:ascii="Verdana" w:eastAsia="Times New Roman" w:hAnsi="Verdana" w:cs="Times New Roman"/>
          <w:sz w:val="20"/>
          <w:szCs w:val="20"/>
        </w:rPr>
        <w:t>textbox</w:t>
      </w:r>
      <w:proofErr w:type="gramEnd"/>
      <w:r w:rsidRPr="002A750C">
        <w:rPr>
          <w:rFonts w:ascii="Verdana" w:eastAsia="Times New Roman" w:hAnsi="Verdana" w:cs="Times New Roman"/>
          <w:sz w:val="20"/>
          <w:szCs w:val="20"/>
        </w:rPr>
        <w:t>&gt;&gt;</w:t>
      </w:r>
    </w:p>
    <w:p w:rsidR="002A750C" w:rsidRPr="002A750C" w:rsidRDefault="002A750C" w:rsidP="002A750C">
      <w:pPr>
        <w:spacing w:before="100" w:beforeAutospacing="1" w:after="100" w:afterAutospacing="1"/>
        <w:rPr>
          <w:rFonts w:ascii="Verdana" w:eastAsia="Times New Roman" w:hAnsi="Verdana" w:cs="Times New Roman"/>
          <w:sz w:val="20"/>
          <w:szCs w:val="20"/>
        </w:rPr>
      </w:pPr>
    </w:p>
    <w:p w:rsidR="001C0DEB" w:rsidRPr="0064340F" w:rsidRDefault="001C0DEB" w:rsidP="001C0DEB">
      <w:pPr>
        <w:spacing w:after="0"/>
        <w:rPr>
          <w:b/>
          <w:sz w:val="18"/>
          <w:szCs w:val="18"/>
        </w:rPr>
      </w:pPr>
      <w:bookmarkStart w:id="1" w:name="_GoBack"/>
      <w:bookmarkEnd w:id="1"/>
      <w:r w:rsidRPr="0064340F">
        <w:rPr>
          <w:b/>
          <w:color w:val="FF0000"/>
          <w:sz w:val="18"/>
          <w:szCs w:val="18"/>
        </w:rPr>
        <w:t xml:space="preserve">&lt;&lt;Settings&gt;&gt; </w:t>
      </w:r>
    </w:p>
    <w:p w:rsidR="001C0DEB" w:rsidRPr="0064340F" w:rsidRDefault="001C0DEB" w:rsidP="001C0DEB">
      <w:pPr>
        <w:spacing w:after="0"/>
        <w:rPr>
          <w:sz w:val="18"/>
          <w:szCs w:val="18"/>
        </w:rPr>
      </w:pPr>
    </w:p>
    <w:p w:rsidR="001C0DEB" w:rsidRPr="0064340F" w:rsidRDefault="001C0DEB" w:rsidP="001C0DEB">
      <w:pPr>
        <w:pStyle w:val="ListParagraph"/>
        <w:numPr>
          <w:ilvl w:val="0"/>
          <w:numId w:val="1"/>
        </w:numPr>
        <w:spacing w:after="0"/>
        <w:ind w:left="450"/>
        <w:rPr>
          <w:sz w:val="18"/>
          <w:szCs w:val="18"/>
        </w:rPr>
      </w:pPr>
      <w:r w:rsidRPr="0064340F">
        <w:rPr>
          <w:sz w:val="18"/>
          <w:szCs w:val="18"/>
        </w:rPr>
        <w:t>Point per question</w:t>
      </w:r>
      <w:r w:rsidRPr="0064340F">
        <w:rPr>
          <w:b/>
          <w:sz w:val="18"/>
          <w:szCs w:val="18"/>
        </w:rPr>
        <w:t>:  10pts</w:t>
      </w:r>
      <w:r w:rsidR="00897EF5" w:rsidRPr="0064340F">
        <w:rPr>
          <w:b/>
          <w:sz w:val="18"/>
          <w:szCs w:val="18"/>
        </w:rPr>
        <w:t xml:space="preserve"> short answer</w:t>
      </w:r>
    </w:p>
    <w:p w:rsidR="001C0DEB" w:rsidRPr="0064340F" w:rsidRDefault="001C0DEB" w:rsidP="001C0DEB">
      <w:pPr>
        <w:pStyle w:val="ListParagraph"/>
        <w:numPr>
          <w:ilvl w:val="0"/>
          <w:numId w:val="1"/>
        </w:numPr>
        <w:spacing w:after="0"/>
        <w:ind w:left="450"/>
        <w:rPr>
          <w:sz w:val="18"/>
          <w:szCs w:val="18"/>
        </w:rPr>
      </w:pPr>
      <w:r w:rsidRPr="0064340F">
        <w:rPr>
          <w:sz w:val="18"/>
          <w:szCs w:val="18"/>
        </w:rPr>
        <w:t xml:space="preserve">number of attempts on quiz as a whole: </w:t>
      </w:r>
      <w:r w:rsidRPr="0064340F">
        <w:rPr>
          <w:b/>
          <w:sz w:val="18"/>
          <w:szCs w:val="18"/>
        </w:rPr>
        <w:t>unlimited</w:t>
      </w:r>
    </w:p>
    <w:p w:rsidR="001C0DEB" w:rsidRPr="0064340F" w:rsidRDefault="001C0DEB" w:rsidP="001C0DEB">
      <w:pPr>
        <w:pStyle w:val="ListParagraph"/>
        <w:numPr>
          <w:ilvl w:val="0"/>
          <w:numId w:val="1"/>
        </w:numPr>
        <w:spacing w:after="0"/>
        <w:ind w:left="450"/>
        <w:rPr>
          <w:sz w:val="18"/>
          <w:szCs w:val="18"/>
        </w:rPr>
      </w:pPr>
      <w:r w:rsidRPr="0064340F">
        <w:rPr>
          <w:sz w:val="18"/>
          <w:szCs w:val="18"/>
        </w:rPr>
        <w:t xml:space="preserve">ability to edit and re-submit (i.e. subsequent attempts use prior attempt as a starting point): </w:t>
      </w:r>
      <w:r w:rsidRPr="0064340F">
        <w:rPr>
          <w:b/>
          <w:sz w:val="18"/>
          <w:szCs w:val="18"/>
        </w:rPr>
        <w:t>yes</w:t>
      </w:r>
    </w:p>
    <w:p w:rsidR="001C0DEB" w:rsidRPr="0064340F" w:rsidRDefault="001C0DEB" w:rsidP="001C0DEB">
      <w:pPr>
        <w:pStyle w:val="ListParagraph"/>
        <w:numPr>
          <w:ilvl w:val="0"/>
          <w:numId w:val="1"/>
        </w:numPr>
        <w:spacing w:after="0"/>
        <w:ind w:left="450"/>
        <w:rPr>
          <w:sz w:val="18"/>
          <w:szCs w:val="18"/>
        </w:rPr>
      </w:pPr>
      <w:r w:rsidRPr="0064340F">
        <w:rPr>
          <w:sz w:val="18"/>
          <w:szCs w:val="18"/>
        </w:rPr>
        <w:t>set which score reports to Gradebook</w:t>
      </w:r>
      <w:r w:rsidR="0064340F" w:rsidRPr="0064340F">
        <w:rPr>
          <w:sz w:val="18"/>
          <w:szCs w:val="18"/>
        </w:rPr>
        <w:t xml:space="preserve">: </w:t>
      </w:r>
      <w:r w:rsidRPr="0064340F">
        <w:rPr>
          <w:sz w:val="18"/>
          <w:szCs w:val="18"/>
        </w:rPr>
        <w:t xml:space="preserve"> </w:t>
      </w:r>
      <w:r w:rsidRPr="0064340F">
        <w:rPr>
          <w:b/>
          <w:sz w:val="18"/>
          <w:szCs w:val="18"/>
        </w:rPr>
        <w:t>most recent</w:t>
      </w:r>
    </w:p>
    <w:p w:rsidR="008C023F" w:rsidRPr="0064340F" w:rsidRDefault="008C023F" w:rsidP="001C0DEB">
      <w:pPr>
        <w:pStyle w:val="ListParagraph"/>
        <w:numPr>
          <w:ilvl w:val="0"/>
          <w:numId w:val="1"/>
        </w:numPr>
        <w:spacing w:after="0"/>
        <w:ind w:left="450"/>
        <w:rPr>
          <w:sz w:val="18"/>
          <w:szCs w:val="18"/>
        </w:rPr>
      </w:pPr>
      <w:r w:rsidRPr="0064340F">
        <w:rPr>
          <w:color w:val="000000"/>
          <w:sz w:val="14"/>
          <w:szCs w:val="14"/>
        </w:rPr>
        <w:t> </w:t>
      </w:r>
      <w:r w:rsidRPr="0064340F">
        <w:rPr>
          <w:rFonts w:ascii="Calibri" w:hAnsi="Calibri" w:cs="Calibri"/>
          <w:color w:val="000000"/>
          <w:sz w:val="18"/>
          <w:szCs w:val="18"/>
        </w:rPr>
        <w:t xml:space="preserve">Randomize answers (multiple </w:t>
      </w:r>
      <w:proofErr w:type="gramStart"/>
      <w:r w:rsidRPr="0064340F">
        <w:rPr>
          <w:rFonts w:ascii="Calibri" w:hAnsi="Calibri" w:cs="Calibri"/>
          <w:color w:val="000000"/>
          <w:sz w:val="18"/>
          <w:szCs w:val="18"/>
        </w:rPr>
        <w:t>choice</w:t>
      </w:r>
      <w:proofErr w:type="gramEnd"/>
      <w:r w:rsidRPr="0064340F">
        <w:rPr>
          <w:rFonts w:ascii="Calibri" w:hAnsi="Calibri" w:cs="Calibri"/>
          <w:color w:val="000000"/>
          <w:sz w:val="18"/>
          <w:szCs w:val="18"/>
        </w:rPr>
        <w:t xml:space="preserve"> only)? </w:t>
      </w:r>
      <w:r w:rsidRPr="0064340F">
        <w:rPr>
          <w:rFonts w:ascii="Calibri" w:hAnsi="Calibri" w:cs="Calibri"/>
          <w:b/>
          <w:bCs/>
          <w:color w:val="000000"/>
          <w:sz w:val="18"/>
          <w:szCs w:val="18"/>
        </w:rPr>
        <w:t>no</w:t>
      </w:r>
    </w:p>
    <w:p w:rsidR="003765E3" w:rsidRDefault="00E20843"/>
    <w:sectPr w:rsidR="0037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26878"/>
    <w:multiLevelType w:val="hybridMultilevel"/>
    <w:tmpl w:val="DBA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EB"/>
    <w:rsid w:val="00022EEE"/>
    <w:rsid w:val="00133963"/>
    <w:rsid w:val="0016205C"/>
    <w:rsid w:val="001C0DEB"/>
    <w:rsid w:val="002A750C"/>
    <w:rsid w:val="0064340F"/>
    <w:rsid w:val="00897EF5"/>
    <w:rsid w:val="008C023F"/>
    <w:rsid w:val="008F08C3"/>
    <w:rsid w:val="00BE676F"/>
    <w:rsid w:val="00C7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EB"/>
  </w:style>
  <w:style w:type="paragraph" w:styleId="Heading3">
    <w:name w:val="heading 3"/>
    <w:basedOn w:val="Normal"/>
    <w:next w:val="Normal"/>
    <w:link w:val="Heading3Char"/>
    <w:uiPriority w:val="9"/>
    <w:semiHidden/>
    <w:unhideWhenUsed/>
    <w:qFormat/>
    <w:rsid w:val="002A75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7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EB"/>
    <w:pPr>
      <w:ind w:left="720"/>
      <w:contextualSpacing/>
    </w:pPr>
  </w:style>
  <w:style w:type="character" w:styleId="Hyperlink">
    <w:name w:val="Hyperlink"/>
    <w:basedOn w:val="DefaultParagraphFont"/>
    <w:uiPriority w:val="99"/>
    <w:unhideWhenUsed/>
    <w:rsid w:val="001C0DEB"/>
    <w:rPr>
      <w:color w:val="0000FF" w:themeColor="hyperlink"/>
      <w:u w:val="single"/>
    </w:rPr>
  </w:style>
  <w:style w:type="paragraph" w:styleId="NormalWeb">
    <w:name w:val="Normal (Web)"/>
    <w:basedOn w:val="Normal"/>
    <w:uiPriority w:val="99"/>
    <w:unhideWhenUsed/>
    <w:rsid w:val="008C0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A750C"/>
    <w:rPr>
      <w:rFonts w:asciiTheme="majorHAnsi" w:eastAsiaTheme="majorEastAsia" w:hAnsiTheme="majorHAnsi" w:cstheme="majorBidi"/>
      <w:b/>
      <w:bCs/>
      <w:color w:val="4F81BD" w:themeColor="accent1"/>
    </w:rPr>
  </w:style>
  <w:style w:type="paragraph" w:customStyle="1" w:styleId="i1ni">
    <w:name w:val="i1_ni"/>
    <w:basedOn w:val="Normal"/>
    <w:rsid w:val="002A7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750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EB"/>
  </w:style>
  <w:style w:type="paragraph" w:styleId="Heading3">
    <w:name w:val="heading 3"/>
    <w:basedOn w:val="Normal"/>
    <w:next w:val="Normal"/>
    <w:link w:val="Heading3Char"/>
    <w:uiPriority w:val="9"/>
    <w:semiHidden/>
    <w:unhideWhenUsed/>
    <w:qFormat/>
    <w:rsid w:val="002A75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7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EB"/>
    <w:pPr>
      <w:ind w:left="720"/>
      <w:contextualSpacing/>
    </w:pPr>
  </w:style>
  <w:style w:type="character" w:styleId="Hyperlink">
    <w:name w:val="Hyperlink"/>
    <w:basedOn w:val="DefaultParagraphFont"/>
    <w:uiPriority w:val="99"/>
    <w:unhideWhenUsed/>
    <w:rsid w:val="001C0DEB"/>
    <w:rPr>
      <w:color w:val="0000FF" w:themeColor="hyperlink"/>
      <w:u w:val="single"/>
    </w:rPr>
  </w:style>
  <w:style w:type="paragraph" w:styleId="NormalWeb">
    <w:name w:val="Normal (Web)"/>
    <w:basedOn w:val="Normal"/>
    <w:uiPriority w:val="99"/>
    <w:unhideWhenUsed/>
    <w:rsid w:val="008C0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A750C"/>
    <w:rPr>
      <w:rFonts w:asciiTheme="majorHAnsi" w:eastAsiaTheme="majorEastAsia" w:hAnsiTheme="majorHAnsi" w:cstheme="majorBidi"/>
      <w:b/>
      <w:bCs/>
      <w:color w:val="4F81BD" w:themeColor="accent1"/>
    </w:rPr>
  </w:style>
  <w:style w:type="paragraph" w:customStyle="1" w:styleId="i1ni">
    <w:name w:val="i1_ni"/>
    <w:basedOn w:val="Normal"/>
    <w:rsid w:val="002A7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750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5715">
      <w:bodyDiv w:val="1"/>
      <w:marLeft w:val="0"/>
      <w:marRight w:val="0"/>
      <w:marTop w:val="0"/>
      <w:marBottom w:val="0"/>
      <w:divBdr>
        <w:top w:val="none" w:sz="0" w:space="0" w:color="auto"/>
        <w:left w:val="none" w:sz="0" w:space="0" w:color="auto"/>
        <w:bottom w:val="none" w:sz="0" w:space="0" w:color="auto"/>
        <w:right w:val="none" w:sz="0" w:space="0" w:color="auto"/>
      </w:divBdr>
    </w:div>
    <w:div w:id="313796190">
      <w:bodyDiv w:val="1"/>
      <w:marLeft w:val="0"/>
      <w:marRight w:val="0"/>
      <w:marTop w:val="0"/>
      <w:marBottom w:val="0"/>
      <w:divBdr>
        <w:top w:val="none" w:sz="0" w:space="0" w:color="auto"/>
        <w:left w:val="none" w:sz="0" w:space="0" w:color="auto"/>
        <w:bottom w:val="none" w:sz="0" w:space="0" w:color="auto"/>
        <w:right w:val="none" w:sz="0" w:space="0" w:color="auto"/>
      </w:divBdr>
    </w:div>
    <w:div w:id="358167580">
      <w:bodyDiv w:val="1"/>
      <w:marLeft w:val="0"/>
      <w:marRight w:val="0"/>
      <w:marTop w:val="0"/>
      <w:marBottom w:val="0"/>
      <w:divBdr>
        <w:top w:val="none" w:sz="0" w:space="0" w:color="auto"/>
        <w:left w:val="none" w:sz="0" w:space="0" w:color="auto"/>
        <w:bottom w:val="none" w:sz="0" w:space="0" w:color="auto"/>
        <w:right w:val="none" w:sz="0" w:space="0" w:color="auto"/>
      </w:divBdr>
    </w:div>
    <w:div w:id="463232281">
      <w:bodyDiv w:val="1"/>
      <w:marLeft w:val="0"/>
      <w:marRight w:val="0"/>
      <w:marTop w:val="0"/>
      <w:marBottom w:val="0"/>
      <w:divBdr>
        <w:top w:val="none" w:sz="0" w:space="0" w:color="auto"/>
        <w:left w:val="none" w:sz="0" w:space="0" w:color="auto"/>
        <w:bottom w:val="none" w:sz="0" w:space="0" w:color="auto"/>
        <w:right w:val="none" w:sz="0" w:space="0" w:color="auto"/>
      </w:divBdr>
    </w:div>
    <w:div w:id="478889493">
      <w:bodyDiv w:val="1"/>
      <w:marLeft w:val="0"/>
      <w:marRight w:val="0"/>
      <w:marTop w:val="0"/>
      <w:marBottom w:val="0"/>
      <w:divBdr>
        <w:top w:val="none" w:sz="0" w:space="0" w:color="auto"/>
        <w:left w:val="none" w:sz="0" w:space="0" w:color="auto"/>
        <w:bottom w:val="none" w:sz="0" w:space="0" w:color="auto"/>
        <w:right w:val="none" w:sz="0" w:space="0" w:color="auto"/>
      </w:divBdr>
    </w:div>
    <w:div w:id="495344059">
      <w:bodyDiv w:val="1"/>
      <w:marLeft w:val="0"/>
      <w:marRight w:val="0"/>
      <w:marTop w:val="0"/>
      <w:marBottom w:val="0"/>
      <w:divBdr>
        <w:top w:val="none" w:sz="0" w:space="0" w:color="auto"/>
        <w:left w:val="none" w:sz="0" w:space="0" w:color="auto"/>
        <w:bottom w:val="none" w:sz="0" w:space="0" w:color="auto"/>
        <w:right w:val="none" w:sz="0" w:space="0" w:color="auto"/>
      </w:divBdr>
    </w:div>
    <w:div w:id="663553363">
      <w:bodyDiv w:val="1"/>
      <w:marLeft w:val="0"/>
      <w:marRight w:val="0"/>
      <w:marTop w:val="0"/>
      <w:marBottom w:val="0"/>
      <w:divBdr>
        <w:top w:val="none" w:sz="0" w:space="0" w:color="auto"/>
        <w:left w:val="none" w:sz="0" w:space="0" w:color="auto"/>
        <w:bottom w:val="none" w:sz="0" w:space="0" w:color="auto"/>
        <w:right w:val="none" w:sz="0" w:space="0" w:color="auto"/>
      </w:divBdr>
    </w:div>
    <w:div w:id="691956784">
      <w:bodyDiv w:val="1"/>
      <w:marLeft w:val="0"/>
      <w:marRight w:val="0"/>
      <w:marTop w:val="0"/>
      <w:marBottom w:val="0"/>
      <w:divBdr>
        <w:top w:val="none" w:sz="0" w:space="0" w:color="auto"/>
        <w:left w:val="none" w:sz="0" w:space="0" w:color="auto"/>
        <w:bottom w:val="none" w:sz="0" w:space="0" w:color="auto"/>
        <w:right w:val="none" w:sz="0" w:space="0" w:color="auto"/>
      </w:divBdr>
    </w:div>
    <w:div w:id="892614658">
      <w:bodyDiv w:val="1"/>
      <w:marLeft w:val="0"/>
      <w:marRight w:val="0"/>
      <w:marTop w:val="0"/>
      <w:marBottom w:val="0"/>
      <w:divBdr>
        <w:top w:val="none" w:sz="0" w:space="0" w:color="auto"/>
        <w:left w:val="none" w:sz="0" w:space="0" w:color="auto"/>
        <w:bottom w:val="none" w:sz="0" w:space="0" w:color="auto"/>
        <w:right w:val="none" w:sz="0" w:space="0" w:color="auto"/>
      </w:divBdr>
    </w:div>
    <w:div w:id="1025986491">
      <w:bodyDiv w:val="1"/>
      <w:marLeft w:val="0"/>
      <w:marRight w:val="0"/>
      <w:marTop w:val="0"/>
      <w:marBottom w:val="0"/>
      <w:divBdr>
        <w:top w:val="none" w:sz="0" w:space="0" w:color="auto"/>
        <w:left w:val="none" w:sz="0" w:space="0" w:color="auto"/>
        <w:bottom w:val="none" w:sz="0" w:space="0" w:color="auto"/>
        <w:right w:val="none" w:sz="0" w:space="0" w:color="auto"/>
      </w:divBdr>
    </w:div>
    <w:div w:id="1034425419">
      <w:bodyDiv w:val="1"/>
      <w:marLeft w:val="0"/>
      <w:marRight w:val="0"/>
      <w:marTop w:val="0"/>
      <w:marBottom w:val="0"/>
      <w:divBdr>
        <w:top w:val="none" w:sz="0" w:space="0" w:color="auto"/>
        <w:left w:val="none" w:sz="0" w:space="0" w:color="auto"/>
        <w:bottom w:val="none" w:sz="0" w:space="0" w:color="auto"/>
        <w:right w:val="none" w:sz="0" w:space="0" w:color="auto"/>
      </w:divBdr>
    </w:div>
    <w:div w:id="1194686262">
      <w:bodyDiv w:val="1"/>
      <w:marLeft w:val="0"/>
      <w:marRight w:val="0"/>
      <w:marTop w:val="0"/>
      <w:marBottom w:val="0"/>
      <w:divBdr>
        <w:top w:val="none" w:sz="0" w:space="0" w:color="auto"/>
        <w:left w:val="none" w:sz="0" w:space="0" w:color="auto"/>
        <w:bottom w:val="none" w:sz="0" w:space="0" w:color="auto"/>
        <w:right w:val="none" w:sz="0" w:space="0" w:color="auto"/>
      </w:divBdr>
    </w:div>
    <w:div w:id="1278566579">
      <w:bodyDiv w:val="1"/>
      <w:marLeft w:val="0"/>
      <w:marRight w:val="0"/>
      <w:marTop w:val="0"/>
      <w:marBottom w:val="0"/>
      <w:divBdr>
        <w:top w:val="none" w:sz="0" w:space="0" w:color="auto"/>
        <w:left w:val="none" w:sz="0" w:space="0" w:color="auto"/>
        <w:bottom w:val="none" w:sz="0" w:space="0" w:color="auto"/>
        <w:right w:val="none" w:sz="0" w:space="0" w:color="auto"/>
      </w:divBdr>
    </w:div>
    <w:div w:id="1429110635">
      <w:bodyDiv w:val="1"/>
      <w:marLeft w:val="0"/>
      <w:marRight w:val="0"/>
      <w:marTop w:val="0"/>
      <w:marBottom w:val="0"/>
      <w:divBdr>
        <w:top w:val="none" w:sz="0" w:space="0" w:color="auto"/>
        <w:left w:val="none" w:sz="0" w:space="0" w:color="auto"/>
        <w:bottom w:val="none" w:sz="0" w:space="0" w:color="auto"/>
        <w:right w:val="none" w:sz="0" w:space="0" w:color="auto"/>
      </w:divBdr>
    </w:div>
    <w:div w:id="1626347076">
      <w:bodyDiv w:val="1"/>
      <w:marLeft w:val="0"/>
      <w:marRight w:val="0"/>
      <w:marTop w:val="0"/>
      <w:marBottom w:val="0"/>
      <w:divBdr>
        <w:top w:val="none" w:sz="0" w:space="0" w:color="auto"/>
        <w:left w:val="none" w:sz="0" w:space="0" w:color="auto"/>
        <w:bottom w:val="none" w:sz="0" w:space="0" w:color="auto"/>
        <w:right w:val="none" w:sz="0" w:space="0" w:color="auto"/>
      </w:divBdr>
    </w:div>
    <w:div w:id="1719433124">
      <w:bodyDiv w:val="1"/>
      <w:marLeft w:val="0"/>
      <w:marRight w:val="0"/>
      <w:marTop w:val="0"/>
      <w:marBottom w:val="0"/>
      <w:divBdr>
        <w:top w:val="none" w:sz="0" w:space="0" w:color="auto"/>
        <w:left w:val="none" w:sz="0" w:space="0" w:color="auto"/>
        <w:bottom w:val="none" w:sz="0" w:space="0" w:color="auto"/>
        <w:right w:val="none" w:sz="0" w:space="0" w:color="auto"/>
      </w:divBdr>
    </w:div>
    <w:div w:id="21020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Bedford/St. Martin's</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Kimberly</dc:creator>
  <cp:lastModifiedBy>Regina Tavani</cp:lastModifiedBy>
  <cp:revision>2</cp:revision>
  <dcterms:created xsi:type="dcterms:W3CDTF">2014-08-12T18:10:00Z</dcterms:created>
  <dcterms:modified xsi:type="dcterms:W3CDTF">2014-08-12T18:10:00Z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LatestUserAccountName">
    <vt:lpwstr>regina.tavani</vt:lpwstr>
  </property>
  <property fmtid="{D5CDD505-2E9C-101B-9397-08002B2CF9AE}" pid="3" name="Offisync_ServerID">
    <vt:lpwstr>0d673023-5242-4d13-a9d7-ca41728b752d</vt:lpwstr>
  </property>
  <property fmtid="{D5CDD505-2E9C-101B-9397-08002B2CF9AE}" pid="4" name="Jive_VersionGuid">
    <vt:lpwstr>237b53c2-9381-4356-8d42-9e1243798a43</vt:lpwstr>
  </property>
  <property fmtid="{D5CDD505-2E9C-101B-9397-08002B2CF9AE}" pid="5" name="Offisync_UpdateToken">
    <vt:lpwstr>3</vt:lpwstr>
  </property>
  <property fmtid="{D5CDD505-2E9C-101B-9397-08002B2CF9AE}" pid="6" name="Offisync_UniqueId">
    <vt:lpwstr>16575</vt:lpwstr>
  </property>
  <property fmtid="{D5CDD505-2E9C-101B-9397-08002B2CF9AE}" pid="7" name="Offisync_ProviderInitializationData">
    <vt:lpwstr>https://campus.macmillan.com</vt:lpwstr>
  </property>
  <property fmtid="{D5CDD505-2E9C-101B-9397-08002B2CF9AE}" pid="8" name="Jive_ModifiedButNotPublished">
    <vt:lpwstr>True</vt:lpwstr>
  </property>
</Properties>
</file>