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2B7456">
            <w:pPr>
              <w:spacing w:line="360" w:lineRule="auto"/>
              <w:contextualSpacing/>
            </w:pPr>
            <w:r w:rsidRPr="00D92121">
              <w:t>Watergate (p. 901)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2B7456">
            <w:pPr>
              <w:spacing w:line="360" w:lineRule="auto"/>
              <w:contextualSpacing/>
            </w:pPr>
            <w:r w:rsidRPr="00D92121">
              <w:t>National Energy Act of 1978 (p. 907)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2B7456">
            <w:pPr>
              <w:spacing w:line="360" w:lineRule="auto"/>
              <w:contextualSpacing/>
            </w:pPr>
            <w:r w:rsidRPr="00D92121">
              <w:t>Panama Canal treaty (p. 910)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0B251A">
            <w:pPr>
              <w:spacing w:line="360" w:lineRule="auto"/>
              <w:contextualSpacing/>
            </w:pPr>
            <w:r w:rsidRPr="00D92121">
              <w:t>Camp David accords (p. 911)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2B7456">
            <w:pPr>
              <w:spacing w:line="360" w:lineRule="auto"/>
              <w:contextualSpacing/>
            </w:pPr>
            <w:r w:rsidRPr="00D92121">
              <w:t>Iran hostage crisis (p. 912)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D12216">
            <w:pPr>
              <w:spacing w:line="360" w:lineRule="auto"/>
              <w:contextualSpacing/>
            </w:pPr>
            <w:r w:rsidRPr="00D92121">
              <w:t>New (Christian) Right (p. 914)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92121" w:rsidP="002B7456">
            <w:pPr>
              <w:spacing w:line="360" w:lineRule="auto"/>
              <w:contextualSpacing/>
            </w:pPr>
            <w:r w:rsidRPr="00D92121">
              <w:t>supply-side economics (p. 915)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92121" w:rsidP="002B7456">
            <w:pPr>
              <w:spacing w:line="360" w:lineRule="auto"/>
              <w:contextualSpacing/>
            </w:pPr>
            <w:r w:rsidRPr="00D92121">
              <w:t>Economic Recovery Tax Act (p. 915</w:t>
            </w:r>
            <w:r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92121" w:rsidP="002B7456">
            <w:pPr>
              <w:spacing w:line="360" w:lineRule="auto"/>
              <w:contextualSpacing/>
            </w:pPr>
            <w:r w:rsidRPr="00D92121">
              <w:t>Equal Rights Amendment (ERA) (p. 919)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92121" w:rsidP="00D12216">
            <w:pPr>
              <w:spacing w:line="360" w:lineRule="auto"/>
              <w:contextualSpacing/>
            </w:pPr>
            <w:r w:rsidRPr="00D92121">
              <w:t>Strategic Defense Initiative (SDI) (p. 921)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92121" w:rsidP="002B7456">
            <w:pPr>
              <w:spacing w:line="360" w:lineRule="auto"/>
              <w:contextualSpacing/>
            </w:pPr>
            <w:r w:rsidRPr="00D92121">
              <w:t>Iran-Contra scandal (p. 923)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D92121">
        <w:trPr>
          <w:cantSplit/>
        </w:trPr>
        <w:tc>
          <w:tcPr>
            <w:tcW w:w="3192" w:type="dxa"/>
          </w:tcPr>
          <w:p w:rsidR="00914709" w:rsidRPr="00970528" w:rsidRDefault="00D92121" w:rsidP="00D92121">
            <w:pPr>
              <w:spacing w:line="360" w:lineRule="auto"/>
              <w:contextualSpacing/>
            </w:pPr>
            <w:r w:rsidRPr="00D92121">
              <w:t>intermediate-range nuclear forces (INF)</w:t>
            </w:r>
            <w:r>
              <w:t xml:space="preserve"> </w:t>
            </w:r>
            <w:r w:rsidRPr="00D92121">
              <w:t>agreement (p.</w:t>
            </w:r>
            <w:r>
              <w:t xml:space="preserve"> </w:t>
            </w:r>
            <w:r w:rsidRPr="00D92121">
              <w:t>924)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67906"/>
    <w:rsid w:val="00176E77"/>
    <w:rsid w:val="00191E5D"/>
    <w:rsid w:val="001F67E5"/>
    <w:rsid w:val="002821D7"/>
    <w:rsid w:val="002B7456"/>
    <w:rsid w:val="002E21ED"/>
    <w:rsid w:val="00335D0B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A540B"/>
    <w:rsid w:val="007A64B4"/>
    <w:rsid w:val="007E3BC1"/>
    <w:rsid w:val="007E6C53"/>
    <w:rsid w:val="00805E0C"/>
    <w:rsid w:val="00856418"/>
    <w:rsid w:val="008E1AE6"/>
    <w:rsid w:val="00914709"/>
    <w:rsid w:val="00920D5E"/>
    <w:rsid w:val="00930644"/>
    <w:rsid w:val="009439B7"/>
    <w:rsid w:val="00945E80"/>
    <w:rsid w:val="00970528"/>
    <w:rsid w:val="00980FEE"/>
    <w:rsid w:val="009A45C5"/>
    <w:rsid w:val="009B503D"/>
    <w:rsid w:val="009B568E"/>
    <w:rsid w:val="009C5FA6"/>
    <w:rsid w:val="00AC2B6F"/>
    <w:rsid w:val="00AE089C"/>
    <w:rsid w:val="00B20EAA"/>
    <w:rsid w:val="00B55CEA"/>
    <w:rsid w:val="00BC25BA"/>
    <w:rsid w:val="00BD1195"/>
    <w:rsid w:val="00C05ACA"/>
    <w:rsid w:val="00CD703D"/>
    <w:rsid w:val="00D12216"/>
    <w:rsid w:val="00D54F3A"/>
    <w:rsid w:val="00D607ED"/>
    <w:rsid w:val="00D62164"/>
    <w:rsid w:val="00D801B4"/>
    <w:rsid w:val="00D84DE9"/>
    <w:rsid w:val="00D92121"/>
    <w:rsid w:val="00E60007"/>
    <w:rsid w:val="00ED3E5D"/>
    <w:rsid w:val="00EE5054"/>
    <w:rsid w:val="00F03EA8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2014-01-27T19:31:00Z</dcterms:created>
  <dcterms:modified xsi:type="dcterms:W3CDTF">2014-01-27T19:31:00Z</dcterms:modified>
</cp:coreProperties>
</file>