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EB" w:rsidRDefault="00D32FEB" w:rsidP="00D32FEB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Chapter 12</w:t>
      </w:r>
    </w:p>
    <w:p w:rsidR="00D32FEB" w:rsidRPr="00BA32B7" w:rsidRDefault="00D32FEB" w:rsidP="00D32FEB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STEP 3</w:t>
      </w:r>
    </w:p>
    <w:p w:rsidR="00D32FEB" w:rsidRPr="00BA32B7" w:rsidRDefault="00D32FEB" w:rsidP="00D32FEB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BA32B7">
        <w:rPr>
          <w:rFonts w:ascii="Times New Roman" w:hAnsi="Times New Roman" w:cs="Times New Roman"/>
          <w:b/>
          <w:caps w:val="0"/>
          <w:spacing w:val="0"/>
        </w:rPr>
        <w:t>MOVE BEYOND THE BASICS</w:t>
      </w:r>
    </w:p>
    <w:p w:rsidR="00D32FEB" w:rsidRPr="00BA32B7" w:rsidRDefault="00D32FEB" w:rsidP="00D32FEB">
      <w:pPr>
        <w:pStyle w:val="CR-UL-1"/>
        <w:widowControl/>
        <w:suppressAutoHyphens/>
        <w:spacing w:line="480" w:lineRule="auto"/>
        <w:ind w:left="0"/>
        <w:rPr>
          <w:rFonts w:ascii="Times New Roman" w:hAnsi="Times New Roman" w:cs="Times New Roman"/>
          <w:b w:val="0"/>
          <w:color w:val="auto"/>
          <w:sz w:val="24"/>
        </w:rPr>
      </w:pPr>
      <w:r w:rsidRPr="00BA32B7">
        <w:rPr>
          <w:rFonts w:ascii="Times New Roman" w:hAnsi="Times New Roman" w:cs="Times New Roman"/>
          <w:b w:val="0"/>
          <w:sz w:val="24"/>
        </w:rPr>
        <w:t>To demonstrate a more advanced understanding, assess the key economic developments described in the chapter and their contributions to industrialization. How did agriculture and manufacturing benefit and complement each other?</w:t>
      </w:r>
    </w:p>
    <w:p w:rsidR="00D32FEB" w:rsidRDefault="00D32FEB" w:rsidP="00D32FE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330"/>
        <w:gridCol w:w="3258"/>
      </w:tblGrid>
      <w:tr w:rsidR="00D32FEB" w:rsidRPr="002C28CC" w:rsidTr="007A192D">
        <w:tc>
          <w:tcPr>
            <w:tcW w:w="2268" w:type="dxa"/>
          </w:tcPr>
          <w:p w:rsidR="00D32FEB" w:rsidRPr="00D32FEB" w:rsidRDefault="00D32FEB" w:rsidP="007A192D">
            <w:pPr>
              <w:rPr>
                <w:szCs w:val="24"/>
              </w:rPr>
            </w:pPr>
          </w:p>
        </w:tc>
        <w:tc>
          <w:tcPr>
            <w:tcW w:w="3330" w:type="dxa"/>
          </w:tcPr>
          <w:p w:rsidR="00D32FEB" w:rsidRPr="00D32FEB" w:rsidRDefault="00D32FEB" w:rsidP="007A192D">
            <w:pPr>
              <w:rPr>
                <w:szCs w:val="24"/>
              </w:rPr>
            </w:pPr>
            <w:r w:rsidRPr="00D32FEB">
              <w:rPr>
                <w:szCs w:val="24"/>
              </w:rPr>
              <w:t xml:space="preserve">Key </w:t>
            </w:r>
            <w:r>
              <w:rPr>
                <w:szCs w:val="24"/>
              </w:rPr>
              <w:t>d</w:t>
            </w:r>
            <w:r w:rsidRPr="00D32FEB">
              <w:rPr>
                <w:szCs w:val="24"/>
              </w:rPr>
              <w:t>evelopments</w:t>
            </w:r>
          </w:p>
        </w:tc>
        <w:tc>
          <w:tcPr>
            <w:tcW w:w="3258" w:type="dxa"/>
          </w:tcPr>
          <w:p w:rsidR="00D32FEB" w:rsidRPr="00D32FEB" w:rsidRDefault="00D32FEB" w:rsidP="007A192D">
            <w:pPr>
              <w:rPr>
                <w:szCs w:val="24"/>
              </w:rPr>
            </w:pPr>
            <w:r w:rsidRPr="00D32FEB">
              <w:rPr>
                <w:szCs w:val="24"/>
              </w:rPr>
              <w:t>Consequences/</w:t>
            </w:r>
            <w:r>
              <w:rPr>
                <w:szCs w:val="24"/>
              </w:rPr>
              <w:t>w</w:t>
            </w:r>
            <w:r w:rsidRPr="00D32FEB">
              <w:rPr>
                <w:szCs w:val="24"/>
              </w:rPr>
              <w:t xml:space="preserve">ho benefited </w:t>
            </w:r>
          </w:p>
        </w:tc>
      </w:tr>
      <w:tr w:rsidR="003C5C14" w:rsidRPr="002C28CC" w:rsidTr="007A192D">
        <w:tc>
          <w:tcPr>
            <w:tcW w:w="2268" w:type="dxa"/>
          </w:tcPr>
          <w:p w:rsidR="003C5C14" w:rsidRPr="00D32FEB" w:rsidRDefault="003C5C14" w:rsidP="007A192D">
            <w:pPr>
              <w:rPr>
                <w:szCs w:val="24"/>
              </w:rPr>
            </w:pPr>
            <w:r w:rsidRPr="00D32FEB">
              <w:rPr>
                <w:szCs w:val="24"/>
              </w:rPr>
              <w:t>Agricultural technology</w:t>
            </w:r>
          </w:p>
          <w:p w:rsidR="003C5C14" w:rsidRPr="00D32FEB" w:rsidRDefault="003C5C14" w:rsidP="007A192D">
            <w:pPr>
              <w:rPr>
                <w:szCs w:val="24"/>
              </w:rPr>
            </w:pPr>
          </w:p>
          <w:p w:rsidR="003C5C14" w:rsidRPr="00D32FEB" w:rsidRDefault="003C5C14" w:rsidP="007A192D">
            <w:pPr>
              <w:rPr>
                <w:szCs w:val="24"/>
              </w:rPr>
            </w:pPr>
          </w:p>
          <w:p w:rsidR="003C5C14" w:rsidRPr="00D32FEB" w:rsidRDefault="003C5C14" w:rsidP="007A192D">
            <w:pPr>
              <w:rPr>
                <w:szCs w:val="24"/>
              </w:rPr>
            </w:pPr>
          </w:p>
          <w:p w:rsidR="003C5C14" w:rsidRPr="00D32FEB" w:rsidRDefault="003C5C14" w:rsidP="007A192D">
            <w:pPr>
              <w:rPr>
                <w:szCs w:val="24"/>
              </w:rPr>
            </w:pPr>
          </w:p>
        </w:tc>
        <w:tc>
          <w:tcPr>
            <w:tcW w:w="3330" w:type="dxa"/>
          </w:tcPr>
          <w:p w:rsidR="003C5C14" w:rsidRPr="00D32FEB" w:rsidRDefault="003C5C14" w:rsidP="00D32FE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Cs w:val="24"/>
              </w:rPr>
            </w:pPr>
          </w:p>
        </w:tc>
        <w:tc>
          <w:tcPr>
            <w:tcW w:w="3258" w:type="dxa"/>
          </w:tcPr>
          <w:p w:rsidR="003C5C14" w:rsidRPr="00D32FEB" w:rsidRDefault="003C5C14" w:rsidP="007A192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Cs w:val="24"/>
              </w:rPr>
            </w:pPr>
          </w:p>
        </w:tc>
      </w:tr>
      <w:tr w:rsidR="003C5C14" w:rsidRPr="002C28CC" w:rsidTr="007A192D">
        <w:tc>
          <w:tcPr>
            <w:tcW w:w="2268" w:type="dxa"/>
          </w:tcPr>
          <w:p w:rsidR="003C5C14" w:rsidRPr="00D32FEB" w:rsidRDefault="003C5C14" w:rsidP="007A192D">
            <w:pPr>
              <w:rPr>
                <w:szCs w:val="24"/>
              </w:rPr>
            </w:pPr>
            <w:r w:rsidRPr="00D32FEB">
              <w:rPr>
                <w:szCs w:val="24"/>
              </w:rPr>
              <w:t xml:space="preserve">Federal </w:t>
            </w:r>
            <w:r>
              <w:rPr>
                <w:szCs w:val="24"/>
              </w:rPr>
              <w:t>l</w:t>
            </w:r>
            <w:r w:rsidRPr="00D32FEB">
              <w:rPr>
                <w:szCs w:val="24"/>
              </w:rPr>
              <w:t xml:space="preserve">and </w:t>
            </w:r>
            <w:r>
              <w:rPr>
                <w:szCs w:val="24"/>
              </w:rPr>
              <w:t>p</w:t>
            </w:r>
            <w:r w:rsidRPr="00D32FEB">
              <w:rPr>
                <w:szCs w:val="24"/>
              </w:rPr>
              <w:t>olicy</w:t>
            </w:r>
          </w:p>
          <w:p w:rsidR="003C5C14" w:rsidRPr="00D32FEB" w:rsidRDefault="003C5C14" w:rsidP="007A192D">
            <w:pPr>
              <w:rPr>
                <w:szCs w:val="24"/>
              </w:rPr>
            </w:pPr>
          </w:p>
          <w:p w:rsidR="003C5C14" w:rsidRPr="00D32FEB" w:rsidRDefault="003C5C14" w:rsidP="007A192D">
            <w:pPr>
              <w:rPr>
                <w:szCs w:val="24"/>
              </w:rPr>
            </w:pPr>
          </w:p>
          <w:p w:rsidR="003C5C14" w:rsidRPr="00D32FEB" w:rsidRDefault="003C5C14" w:rsidP="007A192D">
            <w:pPr>
              <w:rPr>
                <w:szCs w:val="24"/>
              </w:rPr>
            </w:pPr>
          </w:p>
          <w:p w:rsidR="003C5C14" w:rsidRPr="00D32FEB" w:rsidRDefault="003C5C14" w:rsidP="007A192D">
            <w:pPr>
              <w:rPr>
                <w:szCs w:val="24"/>
              </w:rPr>
            </w:pPr>
          </w:p>
        </w:tc>
        <w:tc>
          <w:tcPr>
            <w:tcW w:w="3330" w:type="dxa"/>
          </w:tcPr>
          <w:p w:rsidR="003C5C14" w:rsidRPr="00D32FEB" w:rsidRDefault="003C5C14" w:rsidP="007A192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Cs w:val="24"/>
              </w:rPr>
            </w:pPr>
          </w:p>
        </w:tc>
        <w:tc>
          <w:tcPr>
            <w:tcW w:w="3258" w:type="dxa"/>
          </w:tcPr>
          <w:p w:rsidR="003C5C14" w:rsidRPr="00D32FEB" w:rsidRDefault="003C5C14" w:rsidP="007A192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Cs w:val="24"/>
              </w:rPr>
            </w:pPr>
          </w:p>
        </w:tc>
      </w:tr>
      <w:tr w:rsidR="003C5C14" w:rsidRPr="002C28CC" w:rsidTr="007A192D">
        <w:tc>
          <w:tcPr>
            <w:tcW w:w="2268" w:type="dxa"/>
          </w:tcPr>
          <w:p w:rsidR="003C5C14" w:rsidRPr="00D32FEB" w:rsidRDefault="003C5C14" w:rsidP="007A192D">
            <w:pPr>
              <w:rPr>
                <w:szCs w:val="24"/>
              </w:rPr>
            </w:pPr>
            <w:r w:rsidRPr="00D32FEB">
              <w:rPr>
                <w:szCs w:val="24"/>
              </w:rPr>
              <w:t>Mechanization</w:t>
            </w:r>
            <w:r>
              <w:rPr>
                <w:szCs w:val="24"/>
              </w:rPr>
              <w:t xml:space="preserve"> and energy sources</w:t>
            </w:r>
          </w:p>
          <w:p w:rsidR="003C5C14" w:rsidRPr="00D32FEB" w:rsidRDefault="003C5C14" w:rsidP="007A192D">
            <w:pPr>
              <w:rPr>
                <w:szCs w:val="24"/>
              </w:rPr>
            </w:pPr>
          </w:p>
          <w:p w:rsidR="003C5C14" w:rsidRPr="00D32FEB" w:rsidRDefault="003C5C14" w:rsidP="007A192D">
            <w:pPr>
              <w:rPr>
                <w:szCs w:val="24"/>
              </w:rPr>
            </w:pPr>
          </w:p>
          <w:p w:rsidR="003C5C14" w:rsidRPr="00D32FEB" w:rsidRDefault="003C5C14" w:rsidP="007A192D">
            <w:pPr>
              <w:rPr>
                <w:szCs w:val="24"/>
              </w:rPr>
            </w:pPr>
          </w:p>
          <w:p w:rsidR="003C5C14" w:rsidRPr="00D32FEB" w:rsidRDefault="003C5C14" w:rsidP="007A192D">
            <w:pPr>
              <w:rPr>
                <w:szCs w:val="24"/>
              </w:rPr>
            </w:pPr>
          </w:p>
        </w:tc>
        <w:tc>
          <w:tcPr>
            <w:tcW w:w="3330" w:type="dxa"/>
          </w:tcPr>
          <w:p w:rsidR="003C5C14" w:rsidRPr="00D32FEB" w:rsidRDefault="003C5C14" w:rsidP="007A192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Cs w:val="24"/>
              </w:rPr>
            </w:pPr>
          </w:p>
        </w:tc>
        <w:tc>
          <w:tcPr>
            <w:tcW w:w="3258" w:type="dxa"/>
          </w:tcPr>
          <w:p w:rsidR="003C5C14" w:rsidRPr="00D32FEB" w:rsidRDefault="003C5C14" w:rsidP="007A192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Cs w:val="24"/>
              </w:rPr>
            </w:pPr>
          </w:p>
        </w:tc>
        <w:bookmarkStart w:id="0" w:name="_GoBack"/>
        <w:bookmarkEnd w:id="0"/>
      </w:tr>
      <w:tr w:rsidR="003C5C14" w:rsidRPr="002C28CC" w:rsidTr="007A192D">
        <w:tc>
          <w:tcPr>
            <w:tcW w:w="2268" w:type="dxa"/>
          </w:tcPr>
          <w:p w:rsidR="003C5C14" w:rsidRPr="00D32FEB" w:rsidRDefault="003C5C14" w:rsidP="007A192D">
            <w:pPr>
              <w:rPr>
                <w:szCs w:val="24"/>
              </w:rPr>
            </w:pPr>
            <w:r w:rsidRPr="00D32FEB">
              <w:rPr>
                <w:szCs w:val="24"/>
              </w:rPr>
              <w:t>Railroads</w:t>
            </w:r>
          </w:p>
          <w:p w:rsidR="003C5C14" w:rsidRPr="00D32FEB" w:rsidRDefault="003C5C14" w:rsidP="007A192D">
            <w:pPr>
              <w:rPr>
                <w:szCs w:val="24"/>
              </w:rPr>
            </w:pPr>
          </w:p>
          <w:p w:rsidR="003C5C14" w:rsidRPr="00D32FEB" w:rsidRDefault="003C5C14" w:rsidP="007A192D">
            <w:pPr>
              <w:rPr>
                <w:szCs w:val="24"/>
              </w:rPr>
            </w:pPr>
          </w:p>
          <w:p w:rsidR="003C5C14" w:rsidRPr="00D32FEB" w:rsidRDefault="003C5C14" w:rsidP="007A192D">
            <w:pPr>
              <w:rPr>
                <w:szCs w:val="24"/>
              </w:rPr>
            </w:pPr>
          </w:p>
          <w:p w:rsidR="003C5C14" w:rsidRPr="00D32FEB" w:rsidRDefault="003C5C14" w:rsidP="007A192D">
            <w:pPr>
              <w:rPr>
                <w:szCs w:val="24"/>
              </w:rPr>
            </w:pPr>
          </w:p>
        </w:tc>
        <w:tc>
          <w:tcPr>
            <w:tcW w:w="3330" w:type="dxa"/>
          </w:tcPr>
          <w:p w:rsidR="003C5C14" w:rsidRPr="00D32FEB" w:rsidRDefault="003C5C14" w:rsidP="007A192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Cs w:val="24"/>
              </w:rPr>
            </w:pPr>
          </w:p>
        </w:tc>
        <w:tc>
          <w:tcPr>
            <w:tcW w:w="3258" w:type="dxa"/>
          </w:tcPr>
          <w:p w:rsidR="003C5C14" w:rsidRPr="00D32FEB" w:rsidRDefault="003C5C14" w:rsidP="007A192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Cs w:val="24"/>
              </w:rPr>
            </w:pPr>
          </w:p>
        </w:tc>
      </w:tr>
    </w:tbl>
    <w:p w:rsidR="00D32FEB" w:rsidRDefault="00D32FEB" w:rsidP="00D32FEB">
      <w:pPr>
        <w:rPr>
          <w:sz w:val="18"/>
          <w:szCs w:val="18"/>
        </w:rPr>
      </w:pP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5688E"/>
    <w:multiLevelType w:val="hybridMultilevel"/>
    <w:tmpl w:val="CDEE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EB"/>
    <w:rsid w:val="001A77D3"/>
    <w:rsid w:val="003C5C14"/>
    <w:rsid w:val="007E2462"/>
    <w:rsid w:val="00D3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D32FEB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  <w:style w:type="paragraph" w:customStyle="1" w:styleId="CR-UL-1">
    <w:name w:val="CR-UL-1"/>
    <w:basedOn w:val="Normal"/>
    <w:uiPriority w:val="99"/>
    <w:rsid w:val="00D32FEB"/>
    <w:pPr>
      <w:widowControl w:val="0"/>
      <w:autoSpaceDE w:val="0"/>
      <w:autoSpaceDN w:val="0"/>
      <w:adjustRightInd w:val="0"/>
      <w:spacing w:line="240" w:lineRule="atLeast"/>
      <w:ind w:left="720"/>
      <w:textAlignment w:val="center"/>
    </w:pPr>
    <w:rPr>
      <w:rFonts w:ascii="Frutiger-Bold" w:hAnsi="Frutiger-Bold" w:cs="Frutiger-Bold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D32FEB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  <w:style w:type="paragraph" w:customStyle="1" w:styleId="CR-UL-1">
    <w:name w:val="CR-UL-1"/>
    <w:basedOn w:val="Normal"/>
    <w:uiPriority w:val="99"/>
    <w:rsid w:val="00D32FEB"/>
    <w:pPr>
      <w:widowControl w:val="0"/>
      <w:autoSpaceDE w:val="0"/>
      <w:autoSpaceDN w:val="0"/>
      <w:adjustRightInd w:val="0"/>
      <w:spacing w:line="240" w:lineRule="atLeast"/>
      <w:ind w:left="720"/>
      <w:textAlignment w:val="center"/>
    </w:pPr>
    <w:rPr>
      <w:rFonts w:ascii="Frutiger-Bold" w:hAnsi="Frutiger-Bold" w:cs="Frutiger-Bold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2013-10-30T15:58:00Z</dcterms:created>
  <dcterms:modified xsi:type="dcterms:W3CDTF">2013-10-30T16:00:00Z</dcterms:modified>
</cp:coreProperties>
</file>