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996" w:rsidRDefault="00E90996" w:rsidP="00E90996">
      <w:pPr>
        <w:pStyle w:val="CR-H1"/>
        <w:suppressAutoHyphens/>
        <w:spacing w:after="0"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>
        <w:rPr>
          <w:rFonts w:ascii="Times New Roman" w:hAnsi="Times New Roman" w:cs="Times New Roman"/>
          <w:b/>
          <w:bCs/>
          <w:caps w:val="0"/>
          <w:spacing w:val="0"/>
        </w:rPr>
        <w:t>Chapter 26</w:t>
      </w:r>
    </w:p>
    <w:p w:rsidR="00E90996" w:rsidRPr="000E13C9" w:rsidRDefault="00E90996" w:rsidP="00E90996">
      <w:pPr>
        <w:pStyle w:val="CR-H1"/>
        <w:suppressAutoHyphens/>
        <w:spacing w:after="0"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 w:rsidRPr="000E13C9">
        <w:rPr>
          <w:rFonts w:ascii="Times New Roman" w:hAnsi="Times New Roman" w:cs="Times New Roman"/>
          <w:b/>
          <w:bCs/>
          <w:caps w:val="0"/>
          <w:spacing w:val="0"/>
        </w:rPr>
        <w:t>STEP 3</w:t>
      </w:r>
    </w:p>
    <w:p w:rsidR="00E90996" w:rsidRPr="000E13C9" w:rsidRDefault="00E90996" w:rsidP="00E90996">
      <w:pPr>
        <w:pStyle w:val="CR-H1"/>
        <w:suppressAutoHyphens/>
        <w:spacing w:after="0" w:line="480" w:lineRule="auto"/>
        <w:contextualSpacing/>
        <w:jc w:val="left"/>
        <w:rPr>
          <w:rFonts w:ascii="Times New Roman" w:hAnsi="Times New Roman" w:cs="Times New Roman"/>
          <w:b/>
          <w:bCs/>
          <w:caps w:val="0"/>
          <w:spacing w:val="0"/>
        </w:rPr>
      </w:pPr>
      <w:r w:rsidRPr="000E13C9">
        <w:rPr>
          <w:rFonts w:ascii="Times New Roman" w:hAnsi="Times New Roman" w:cs="Times New Roman"/>
          <w:b/>
          <w:bCs/>
          <w:caps w:val="0"/>
          <w:spacing w:val="0"/>
        </w:rPr>
        <w:t>MOVE BEYOND THE BASICS</w:t>
      </w:r>
    </w:p>
    <w:p w:rsidR="00E90996" w:rsidRPr="000E13C9" w:rsidRDefault="00E90996" w:rsidP="00E909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0E13C9">
        <w:rPr>
          <w:rFonts w:ascii="Times New Roman" w:hAnsi="Times New Roman" w:cs="Times New Roman"/>
          <w:sz w:val="24"/>
          <w:szCs w:val="24"/>
        </w:rPr>
        <w:t>To demonstrate a more advanced understanding, describe the U.S. and Soviet actions and policies between 1945 and 1953 in Germany; Eastern Europe; Turkey, Greece, and the Middle East; China; and Korea.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080"/>
        <w:gridCol w:w="3081"/>
        <w:gridCol w:w="3081"/>
      </w:tblGrid>
      <w:tr w:rsidR="00E90996" w:rsidRPr="000E13C9" w:rsidTr="00377993">
        <w:tc>
          <w:tcPr>
            <w:tcW w:w="3080" w:type="dxa"/>
          </w:tcPr>
          <w:p w:rsidR="00E90996" w:rsidRPr="00E90996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96">
              <w:rPr>
                <w:rFonts w:ascii="Times New Roman" w:hAnsi="Times New Roman" w:cs="Times New Roman"/>
                <w:bCs/>
                <w:sz w:val="24"/>
                <w:szCs w:val="24"/>
              </w:rPr>
              <w:t>The Cold War, 1945–1953</w:t>
            </w:r>
          </w:p>
        </w:tc>
        <w:tc>
          <w:tcPr>
            <w:tcW w:w="3081" w:type="dxa"/>
          </w:tcPr>
          <w:p w:rsidR="00E90996" w:rsidRPr="00E90996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96">
              <w:rPr>
                <w:rFonts w:ascii="Times New Roman" w:hAnsi="Times New Roman" w:cs="Times New Roman"/>
                <w:bCs/>
                <w:sz w:val="24"/>
                <w:szCs w:val="24"/>
              </w:rPr>
              <w:t>U.S. actions and policies</w:t>
            </w:r>
          </w:p>
        </w:tc>
        <w:tc>
          <w:tcPr>
            <w:tcW w:w="3081" w:type="dxa"/>
          </w:tcPr>
          <w:p w:rsidR="00E90996" w:rsidRPr="00E90996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90996">
              <w:rPr>
                <w:rFonts w:ascii="Times New Roman" w:hAnsi="Times New Roman" w:cs="Times New Roman"/>
                <w:bCs/>
                <w:sz w:val="24"/>
                <w:szCs w:val="24"/>
              </w:rPr>
              <w:t>Soviet actions and policies</w:t>
            </w:r>
          </w:p>
        </w:tc>
      </w:tr>
      <w:tr w:rsidR="00E90996" w:rsidRPr="000E13C9" w:rsidTr="00377993">
        <w:tc>
          <w:tcPr>
            <w:tcW w:w="3080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C9">
              <w:rPr>
                <w:rFonts w:ascii="Times New Roman" w:hAnsi="Times New Roman" w:cs="Times New Roman"/>
                <w:sz w:val="24"/>
                <w:szCs w:val="24"/>
              </w:rPr>
              <w:t>Germany</w:t>
            </w:r>
          </w:p>
        </w:tc>
        <w:tc>
          <w:tcPr>
            <w:tcW w:w="3081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081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96" w:rsidRPr="000E13C9" w:rsidTr="00377993">
        <w:tc>
          <w:tcPr>
            <w:tcW w:w="3080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C9">
              <w:rPr>
                <w:rFonts w:ascii="Times New Roman" w:hAnsi="Times New Roman" w:cs="Times New Roman"/>
                <w:sz w:val="24"/>
                <w:szCs w:val="24"/>
              </w:rPr>
              <w:t>Eastern Europe</w:t>
            </w:r>
          </w:p>
        </w:tc>
        <w:tc>
          <w:tcPr>
            <w:tcW w:w="3081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96" w:rsidRPr="000E13C9" w:rsidTr="00377993">
        <w:tc>
          <w:tcPr>
            <w:tcW w:w="3080" w:type="dxa"/>
          </w:tcPr>
          <w:p w:rsidR="00E90996" w:rsidRPr="000E13C9" w:rsidRDefault="00E90996" w:rsidP="00377993">
            <w:pPr>
              <w:suppressAutoHyphens/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C9">
              <w:rPr>
                <w:rFonts w:ascii="Times New Roman" w:hAnsi="Times New Roman" w:cs="Times New Roman"/>
                <w:sz w:val="24"/>
                <w:szCs w:val="24"/>
              </w:rPr>
              <w:t>Turkey, Greece, and the Middle East</w:t>
            </w:r>
          </w:p>
        </w:tc>
        <w:tc>
          <w:tcPr>
            <w:tcW w:w="3081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96" w:rsidRPr="000E13C9" w:rsidTr="00377993">
        <w:tc>
          <w:tcPr>
            <w:tcW w:w="3080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C9"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3081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996" w:rsidRPr="000E13C9" w:rsidTr="00377993">
        <w:tc>
          <w:tcPr>
            <w:tcW w:w="3080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E13C9">
              <w:rPr>
                <w:rFonts w:ascii="Times New Roman" w:hAnsi="Times New Roman" w:cs="Times New Roman"/>
                <w:sz w:val="24"/>
                <w:szCs w:val="24"/>
              </w:rPr>
              <w:t>Korea</w:t>
            </w:r>
          </w:p>
        </w:tc>
        <w:tc>
          <w:tcPr>
            <w:tcW w:w="3081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E90996" w:rsidRPr="000E13C9" w:rsidRDefault="00E90996" w:rsidP="00377993">
            <w:pPr>
              <w:spacing w:after="0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996" w:rsidRPr="000E13C9" w:rsidRDefault="00E90996" w:rsidP="00E9099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:rsidR="001A77D3" w:rsidRDefault="001A77D3"/>
    <w:sectPr w:rsidR="001A7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996"/>
    <w:rsid w:val="001A77D3"/>
    <w:rsid w:val="007E2462"/>
    <w:rsid w:val="00E9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96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E90996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996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R-H1">
    <w:name w:val="CR-H1"/>
    <w:basedOn w:val="Normal"/>
    <w:uiPriority w:val="99"/>
    <w:rsid w:val="00E90996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hAnsi="Frutiger-Black" w:cs="Frutiger-Black"/>
      <w:caps/>
      <w:color w:val="000000"/>
      <w:spacing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Abbott, Kathryn</dc:creator>
  <cp:lastModifiedBy>Abbott, Kathryn</cp:lastModifiedBy>
  <cp:revision>1</cp:revision>
  <dcterms:created xsi:type="dcterms:W3CDTF">2013-10-31T17:49:00Z</dcterms:created>
  <dcterms:modified xsi:type="dcterms:W3CDTF">2013-10-31T17:50:00Z</dcterms:modified>
</cp:coreProperties>
</file>