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74" w:rsidRPr="004D2D74" w:rsidRDefault="004D2D74" w:rsidP="004D2D74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4D2D74" w:rsidRPr="004D2D74" w:rsidRDefault="004D2D74" w:rsidP="004D2D74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D74">
        <w:rPr>
          <w:rFonts w:ascii="Times New Roman" w:hAnsi="Times New Roman" w:cs="Times New Roman"/>
          <w:b/>
          <w:color w:val="000000"/>
          <w:sz w:val="24"/>
          <w:szCs w:val="24"/>
        </w:rPr>
        <w:t>STEP 3</w:t>
      </w:r>
    </w:p>
    <w:p w:rsidR="004D2D74" w:rsidRPr="004D2D74" w:rsidRDefault="004D2D74" w:rsidP="004D2D74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D74">
        <w:rPr>
          <w:rFonts w:ascii="Times New Roman" w:hAnsi="Times New Roman" w:cs="Times New Roman"/>
          <w:b/>
          <w:color w:val="000000"/>
          <w:sz w:val="24"/>
          <w:szCs w:val="24"/>
        </w:rPr>
        <w:t>MOVE BEYOND THE BASICS</w:t>
      </w:r>
    </w:p>
    <w:p w:rsidR="004D2D74" w:rsidRPr="00480FDF" w:rsidRDefault="004D2D74" w:rsidP="004D2D7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0FDF">
        <w:rPr>
          <w:rFonts w:ascii="Times New Roman" w:hAnsi="Times New Roman" w:cs="Times New Roman"/>
          <w:color w:val="000000"/>
          <w:sz w:val="24"/>
          <w:szCs w:val="24"/>
        </w:rPr>
        <w:t>To demonstrate a more advanced understanding,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compare and contrast the northern colonies—why they were settled, sociopolitical structures, and economic organization.</w:t>
      </w:r>
    </w:p>
    <w:p w:rsidR="004D2D74" w:rsidRPr="004D2D74" w:rsidRDefault="004D2D74" w:rsidP="004D2D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285"/>
        <w:gridCol w:w="2520"/>
        <w:gridCol w:w="2340"/>
      </w:tblGrid>
      <w:tr w:rsidR="004D2D74" w:rsidRPr="004D2D74" w:rsidTr="00480FDF">
        <w:tc>
          <w:tcPr>
            <w:tcW w:w="1783" w:type="dxa"/>
          </w:tcPr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Reasons for Settlement</w:t>
            </w:r>
          </w:p>
          <w:p w:rsidR="004D2D74" w:rsidRPr="004D2D74" w:rsidRDefault="004D2D74" w:rsidP="004D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Social/political structures (religion, family, legal system)</w:t>
            </w:r>
          </w:p>
        </w:tc>
        <w:tc>
          <w:tcPr>
            <w:tcW w:w="2340" w:type="dxa"/>
          </w:tcPr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Economics (land use and distribution, industry, income, labor)</w:t>
            </w:r>
          </w:p>
        </w:tc>
      </w:tr>
      <w:tr w:rsidR="004D2D74" w:rsidRPr="004D2D74" w:rsidTr="004D2D74">
        <w:trPr>
          <w:trHeight w:val="144"/>
        </w:trPr>
        <w:tc>
          <w:tcPr>
            <w:tcW w:w="1783" w:type="dxa"/>
          </w:tcPr>
          <w:p w:rsidR="004D2D74" w:rsidRPr="004D2D74" w:rsidRDefault="004D2D74" w:rsidP="004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Plymou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285" w:type="dxa"/>
          </w:tcPr>
          <w:p w:rsidR="004D2D74" w:rsidRPr="004D2D74" w:rsidRDefault="004D2D74" w:rsidP="004D2D74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2D74" w:rsidRPr="004D2D74" w:rsidRDefault="004D2D74" w:rsidP="004D2D74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2D74" w:rsidRPr="004D2D74" w:rsidRDefault="004D2D74" w:rsidP="004D2D74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74" w:rsidRPr="004D2D74" w:rsidTr="004D2D74">
        <w:trPr>
          <w:trHeight w:val="144"/>
        </w:trPr>
        <w:tc>
          <w:tcPr>
            <w:tcW w:w="1783" w:type="dxa"/>
          </w:tcPr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Massachusetts Bay</w:t>
            </w:r>
          </w:p>
        </w:tc>
        <w:tc>
          <w:tcPr>
            <w:tcW w:w="2285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74" w:rsidRPr="004D2D74" w:rsidTr="004D2D74">
        <w:trPr>
          <w:trHeight w:val="144"/>
        </w:trPr>
        <w:tc>
          <w:tcPr>
            <w:tcW w:w="1783" w:type="dxa"/>
          </w:tcPr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2285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74" w:rsidRPr="004D2D74" w:rsidTr="004D2D74">
        <w:trPr>
          <w:trHeight w:val="144"/>
        </w:trPr>
        <w:tc>
          <w:tcPr>
            <w:tcW w:w="1783" w:type="dxa"/>
          </w:tcPr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New Amsterdam</w:t>
            </w:r>
          </w:p>
        </w:tc>
        <w:tc>
          <w:tcPr>
            <w:tcW w:w="2285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74" w:rsidRPr="004D2D74" w:rsidTr="004D2D74">
        <w:trPr>
          <w:trHeight w:val="144"/>
        </w:trPr>
        <w:tc>
          <w:tcPr>
            <w:tcW w:w="1783" w:type="dxa"/>
          </w:tcPr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74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2285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74" w:rsidRPr="004D2D74" w:rsidRDefault="004D2D74" w:rsidP="0048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2D74" w:rsidRPr="004D2D74" w:rsidRDefault="004D2D74" w:rsidP="00480FDF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74" w:rsidRPr="004D2D74" w:rsidRDefault="004D2D74" w:rsidP="004D2D74">
      <w:pPr>
        <w:rPr>
          <w:rFonts w:ascii="Times New Roman" w:hAnsi="Times New Roman" w:cs="Times New Roman"/>
          <w:sz w:val="24"/>
          <w:szCs w:val="24"/>
        </w:rPr>
      </w:pPr>
    </w:p>
    <w:p w:rsidR="004D2D74" w:rsidRPr="004D2D74" w:rsidRDefault="004D2D74" w:rsidP="004D2D74">
      <w:pPr>
        <w:rPr>
          <w:rFonts w:ascii="Times New Roman" w:hAnsi="Times New Roman" w:cs="Times New Roman"/>
          <w:sz w:val="24"/>
          <w:szCs w:val="24"/>
        </w:rPr>
      </w:pPr>
    </w:p>
    <w:p w:rsidR="001A77D3" w:rsidRPr="004D2D74" w:rsidRDefault="001A77D3" w:rsidP="004D2D74">
      <w:pPr>
        <w:rPr>
          <w:rFonts w:ascii="Times New Roman" w:hAnsi="Times New Roman" w:cs="Times New Roman"/>
          <w:sz w:val="24"/>
          <w:szCs w:val="24"/>
        </w:rPr>
      </w:pPr>
    </w:p>
    <w:sectPr w:rsidR="001A77D3" w:rsidRPr="004D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CA"/>
    <w:multiLevelType w:val="hybridMultilevel"/>
    <w:tmpl w:val="9E04A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74"/>
    <w:rsid w:val="001A77D3"/>
    <w:rsid w:val="004D2D74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74"/>
    <w:pPr>
      <w:spacing w:after="200"/>
    </w:pPr>
    <w:rPr>
      <w:rFonts w:ascii="Times" w:eastAsia="Cambria" w:hAnsi="Times" w:cs="Time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D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74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74"/>
    <w:pPr>
      <w:spacing w:after="200"/>
    </w:pPr>
    <w:rPr>
      <w:rFonts w:ascii="Times" w:eastAsia="Cambria" w:hAnsi="Times" w:cs="Time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D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74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2013-10-28T19:53:00Z</dcterms:created>
  <dcterms:modified xsi:type="dcterms:W3CDTF">2013-10-28T19:57:00Z</dcterms:modified>
</cp:coreProperties>
</file>