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CC" w:rsidRDefault="00A02CCC" w:rsidP="00A02CCC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30</w:t>
      </w:r>
    </w:p>
    <w:p w:rsidR="00A02CCC" w:rsidRPr="00A0059F" w:rsidRDefault="00A02CCC" w:rsidP="00A02CCC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0059F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A02CCC" w:rsidRPr="00A0059F" w:rsidRDefault="00A02CCC" w:rsidP="00A02CCC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0059F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A02CCC" w:rsidRPr="00A0059F" w:rsidRDefault="00A02CCC" w:rsidP="00A02CCC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A0059F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A02CCC" w:rsidRDefault="00A02CCC" w:rsidP="00A02CCC">
      <w:pPr>
        <w:pStyle w:val="FG-T"/>
        <w:widowControl/>
        <w:spacing w:line="24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</w:p>
    <w:p w:rsidR="00A02CCC" w:rsidRPr="009D5B5D" w:rsidRDefault="00A02CCC" w:rsidP="00A02CCC">
      <w:pPr>
        <w:pStyle w:val="FG-T"/>
        <w:widowControl/>
        <w:spacing w:line="480" w:lineRule="auto"/>
        <w:contextualSpacing/>
        <w:rPr>
          <w:rStyle w:val="FG-N"/>
          <w:rFonts w:ascii="Frutiger-Black" w:hAnsi="Frutiger-Black" w:cs="Frutiger-Black"/>
          <w:spacing w:val="36"/>
          <w:sz w:val="24"/>
        </w:rPr>
      </w:pPr>
      <w:r w:rsidRPr="009D5B5D">
        <w:rPr>
          <w:rStyle w:val="FG-N"/>
          <w:rFonts w:ascii="Times New Roman" w:hAnsi="Times New Roman" w:cs="Times New Roman"/>
          <w:b/>
          <w:color w:val="auto"/>
          <w:sz w:val="24"/>
        </w:rPr>
        <w:t>The Rise of Conservatism</w:t>
      </w:r>
    </w:p>
    <w:p w:rsidR="00A02CCC" w:rsidRPr="00A0059F" w:rsidRDefault="00A02CCC" w:rsidP="00A02CCC">
      <w:pPr>
        <w:pStyle w:val="FG-T"/>
        <w:widowControl/>
        <w:numPr>
          <w:ilvl w:val="0"/>
          <w:numId w:val="1"/>
        </w:numPr>
        <w:spacing w:line="480" w:lineRule="auto"/>
        <w:contextualSpacing/>
        <w:rPr>
          <w:rStyle w:val="FG-N"/>
        </w:rPr>
      </w:pP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What aspects of N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ixon’s domestic policy appealed to the conservative movement and why?</w:t>
      </w:r>
    </w:p>
    <w:p w:rsidR="00A02CCC" w:rsidRPr="00A0059F" w:rsidRDefault="00A02CCC" w:rsidP="00A02CCC">
      <w:pPr>
        <w:pStyle w:val="FG-T"/>
        <w:widowControl/>
        <w:numPr>
          <w:ilvl w:val="0"/>
          <w:numId w:val="1"/>
        </w:numPr>
        <w:spacing w:line="480" w:lineRule="auto"/>
        <w:contextualSpacing/>
        <w:rPr>
          <w:rStyle w:val="FG-N"/>
        </w:rPr>
      </w:pP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W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hat specific conservative goals were fulfilled during the presidency of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R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onald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R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eagan?</w:t>
      </w:r>
    </w:p>
    <w:p w:rsidR="00A02CCC" w:rsidRDefault="00A02CCC" w:rsidP="00A02CCC">
      <w:pPr>
        <w:pStyle w:val="FG-T"/>
        <w:widowControl/>
        <w:spacing w:line="24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</w:p>
    <w:p w:rsidR="00A02CCC" w:rsidRPr="009D5B5D" w:rsidRDefault="00A02CCC" w:rsidP="00A02CCC">
      <w:pPr>
        <w:pStyle w:val="FG-T"/>
        <w:widowControl/>
        <w:spacing w:line="480" w:lineRule="auto"/>
        <w:contextualSpacing/>
        <w:rPr>
          <w:rStyle w:val="FG-N"/>
        </w:rPr>
      </w:pPr>
      <w:r w:rsidRPr="009D5B5D">
        <w:rPr>
          <w:rStyle w:val="FG-N"/>
          <w:rFonts w:ascii="Times New Roman" w:hAnsi="Times New Roman" w:cs="Times New Roman"/>
          <w:b/>
          <w:color w:val="auto"/>
          <w:sz w:val="24"/>
        </w:rPr>
        <w:t>Liberalism</w:t>
      </w:r>
    </w:p>
    <w:p w:rsidR="00A02CCC" w:rsidRPr="00A0059F" w:rsidRDefault="00A02CCC" w:rsidP="00A02CCC">
      <w:pPr>
        <w:pStyle w:val="FG-T"/>
        <w:widowControl/>
        <w:numPr>
          <w:ilvl w:val="0"/>
          <w:numId w:val="2"/>
        </w:numPr>
        <w:spacing w:line="480" w:lineRule="auto"/>
        <w:contextualSpacing/>
        <w:rPr>
          <w:rStyle w:val="FG-N"/>
        </w:rPr>
      </w:pP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Should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J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immy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C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arter be considered a liberal? Why or why not</w:t>
      </w:r>
      <w:r w:rsidRPr="00A0059F">
        <w:rPr>
          <w:rStyle w:val="FG-N"/>
          <w:rFonts w:ascii="Times New Roman" w:hAnsi="Times New Roman" w:cs="Times New Roman"/>
          <w:color w:val="auto"/>
          <w:sz w:val="24"/>
        </w:rPr>
        <w:t>?</w:t>
      </w:r>
    </w:p>
    <w:p w:rsidR="00A02CCC" w:rsidRPr="00A0059F" w:rsidRDefault="00A02CCC" w:rsidP="00A02CCC">
      <w:pPr>
        <w:pStyle w:val="FG-T"/>
        <w:widowControl/>
        <w:numPr>
          <w:ilvl w:val="0"/>
          <w:numId w:val="2"/>
        </w:numPr>
        <w:spacing w:line="480" w:lineRule="auto"/>
        <w:contextualSpacing/>
        <w:rPr>
          <w:rStyle w:val="FG-N"/>
        </w:rPr>
      </w:pP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W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hat tactics did liberal groups use to resist the conservative turn? How successful were they?</w:t>
      </w:r>
    </w:p>
    <w:p w:rsidR="00A02CCC" w:rsidRDefault="00A02CCC" w:rsidP="00A02CCC">
      <w:pPr>
        <w:pStyle w:val="FG-T"/>
        <w:widowControl/>
        <w:spacing w:line="24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</w:p>
    <w:p w:rsidR="00A02CCC" w:rsidRPr="009D5B5D" w:rsidRDefault="00A02CCC" w:rsidP="00A02CCC">
      <w:pPr>
        <w:pStyle w:val="FG-T"/>
        <w:widowControl/>
        <w:spacing w:line="480" w:lineRule="auto"/>
        <w:contextualSpacing/>
        <w:rPr>
          <w:rStyle w:val="FG-N"/>
        </w:rPr>
      </w:pPr>
      <w:r w:rsidRPr="009D5B5D">
        <w:rPr>
          <w:rStyle w:val="FG-N"/>
          <w:rFonts w:ascii="Times New Roman" w:hAnsi="Times New Roman" w:cs="Times New Roman"/>
          <w:b/>
          <w:color w:val="auto"/>
          <w:sz w:val="24"/>
        </w:rPr>
        <w:t>U.S. Foreign Policy</w:t>
      </w:r>
    </w:p>
    <w:p w:rsidR="00A02CCC" w:rsidRPr="00A0059F" w:rsidRDefault="00A02CCC" w:rsidP="00A02CCC">
      <w:pPr>
        <w:pStyle w:val="FG-T"/>
        <w:widowControl/>
        <w:numPr>
          <w:ilvl w:val="0"/>
          <w:numId w:val="3"/>
        </w:numPr>
        <w:spacing w:line="480" w:lineRule="auto"/>
        <w:contextualSpacing/>
        <w:rPr>
          <w:rStyle w:val="FG-N"/>
        </w:rPr>
      </w:pP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What were the major currents of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J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immy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C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arter’s foreign policy agenda?</w:t>
      </w:r>
    </w:p>
    <w:p w:rsidR="00A02CCC" w:rsidRPr="00A0059F" w:rsidRDefault="00A02CCC" w:rsidP="00A02CCC">
      <w:pPr>
        <w:pStyle w:val="FG-T"/>
        <w:widowControl/>
        <w:numPr>
          <w:ilvl w:val="0"/>
          <w:numId w:val="3"/>
        </w:numPr>
        <w:spacing w:line="480" w:lineRule="auto"/>
        <w:contextualSpacing/>
        <w:rPr>
          <w:rStyle w:val="FG-N"/>
        </w:rPr>
      </w:pP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How and why did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U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.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S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. foreign policy change during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R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eagan’s presidency?</w:t>
      </w:r>
    </w:p>
    <w:p w:rsidR="00A02CCC" w:rsidRDefault="00A02CCC" w:rsidP="00A02CCC">
      <w:pPr>
        <w:pStyle w:val="FG-T"/>
        <w:widowControl/>
        <w:spacing w:line="24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</w:p>
    <w:p w:rsidR="00A02CCC" w:rsidRPr="009D5B5D" w:rsidRDefault="00A02CCC" w:rsidP="00A02CCC">
      <w:pPr>
        <w:pStyle w:val="FG-T"/>
        <w:widowControl/>
        <w:spacing w:line="480" w:lineRule="auto"/>
        <w:contextualSpacing/>
        <w:rPr>
          <w:rStyle w:val="FG-N"/>
        </w:rPr>
      </w:pPr>
      <w:r w:rsidRPr="009D5B5D">
        <w:rPr>
          <w:rStyle w:val="FG-N"/>
          <w:rFonts w:ascii="Times New Roman" w:hAnsi="Times New Roman" w:cs="Times New Roman"/>
          <w:b/>
          <w:color w:val="auto"/>
          <w:sz w:val="24"/>
        </w:rPr>
        <w:t>Looking Backward, Lookin</w:t>
      </w:r>
      <w:bookmarkStart w:id="0" w:name="_GoBack"/>
      <w:bookmarkEnd w:id="0"/>
      <w:r w:rsidRPr="009D5B5D">
        <w:rPr>
          <w:rStyle w:val="FG-N"/>
          <w:rFonts w:ascii="Times New Roman" w:hAnsi="Times New Roman" w:cs="Times New Roman"/>
          <w:b/>
          <w:color w:val="auto"/>
          <w:sz w:val="24"/>
        </w:rPr>
        <w:t>g Ahead</w:t>
      </w:r>
    </w:p>
    <w:p w:rsidR="00A02CCC" w:rsidRPr="00A0059F" w:rsidRDefault="00A02CCC" w:rsidP="00A02CCC">
      <w:pPr>
        <w:pStyle w:val="FG-T"/>
        <w:widowControl/>
        <w:numPr>
          <w:ilvl w:val="0"/>
          <w:numId w:val="4"/>
        </w:numPr>
        <w:spacing w:line="480" w:lineRule="auto"/>
        <w:contextualSpacing/>
        <w:rPr>
          <w:rStyle w:val="FG-N"/>
        </w:rPr>
      </w:pP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H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ow did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U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.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S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. foreign policy evolve from the 1950s through the 1980s?</w:t>
      </w:r>
    </w:p>
    <w:p w:rsidR="00A02CCC" w:rsidRPr="00A0059F" w:rsidRDefault="00A02CCC" w:rsidP="00A02CCC">
      <w:pPr>
        <w:pStyle w:val="FG-T"/>
        <w:widowControl/>
        <w:numPr>
          <w:ilvl w:val="0"/>
          <w:numId w:val="4"/>
        </w:numPr>
        <w:spacing w:line="480" w:lineRule="auto"/>
        <w:contextualSpacing/>
        <w:rPr>
          <w:rStyle w:val="FG-N"/>
        </w:rPr>
      </w:pP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I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 xml:space="preserve">n what way does the domestic legacy of the 1970s and 1980s continue to shape contemporary </w:t>
      </w:r>
      <w:r>
        <w:rPr>
          <w:rStyle w:val="FG-N"/>
          <w:rFonts w:ascii="Times New Roman" w:hAnsi="Times New Roman" w:cs="Times New Roman"/>
          <w:caps w:val="0"/>
          <w:color w:val="auto"/>
          <w:sz w:val="24"/>
        </w:rPr>
        <w:t>A</w:t>
      </w:r>
      <w:r w:rsidRPr="00A0059F">
        <w:rPr>
          <w:rStyle w:val="FG-N"/>
          <w:rFonts w:ascii="Times New Roman" w:hAnsi="Times New Roman" w:cs="Times New Roman"/>
          <w:caps w:val="0"/>
          <w:color w:val="auto"/>
          <w:sz w:val="24"/>
        </w:rPr>
        <w:t>merican society?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C3B"/>
    <w:multiLevelType w:val="hybridMultilevel"/>
    <w:tmpl w:val="E84C3048"/>
    <w:lvl w:ilvl="0" w:tplc="A75A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20A"/>
    <w:multiLevelType w:val="hybridMultilevel"/>
    <w:tmpl w:val="8092F4FE"/>
    <w:lvl w:ilvl="0" w:tplc="A75A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C1C6F"/>
    <w:multiLevelType w:val="hybridMultilevel"/>
    <w:tmpl w:val="25429CBA"/>
    <w:lvl w:ilvl="0" w:tplc="A75A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02B8B"/>
    <w:multiLevelType w:val="hybridMultilevel"/>
    <w:tmpl w:val="88E2AB42"/>
    <w:lvl w:ilvl="0" w:tplc="A75A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CC"/>
    <w:rsid w:val="001A77D3"/>
    <w:rsid w:val="007E2462"/>
    <w:rsid w:val="00A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A02CCC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FG-T">
    <w:name w:val="FG-T"/>
    <w:basedOn w:val="Normal"/>
    <w:uiPriority w:val="99"/>
    <w:rsid w:val="00A02CC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A02CCC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A02CCC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customStyle="1" w:styleId="FG-T">
    <w:name w:val="FG-T"/>
    <w:basedOn w:val="Normal"/>
    <w:uiPriority w:val="99"/>
    <w:rsid w:val="00A02CC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A02CCC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2013-10-31T18:23:00Z</dcterms:created>
  <dcterms:modified xsi:type="dcterms:W3CDTF">2013-10-31T18:28:00Z</dcterms:modified>
</cp:coreProperties>
</file>