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62A111" w14:textId="77777777" w:rsidR="008A5861" w:rsidRDefault="008A5861" w:rsidP="00494429">
      <w:pPr>
        <w:rPr>
          <w:b/>
          <w:bCs/>
          <w:sz w:val="22"/>
          <w:szCs w:val="22"/>
        </w:rPr>
      </w:pPr>
      <w:r w:rsidRPr="0048279D">
        <w:rPr>
          <w:b/>
          <w:bCs/>
          <w:color w:val="000000"/>
          <w:sz w:val="22"/>
          <w:szCs w:val="22"/>
        </w:rPr>
        <w:t>GUIDED READING EXERCISE</w:t>
      </w:r>
    </w:p>
    <w:p w14:paraId="43C9FA3E" w14:textId="77777777" w:rsidR="008A5861" w:rsidRDefault="008A5861" w:rsidP="00494429">
      <w:pPr>
        <w:rPr>
          <w:b/>
          <w:bCs/>
          <w:sz w:val="22"/>
          <w:szCs w:val="22"/>
        </w:rPr>
      </w:pPr>
    </w:p>
    <w:p w14:paraId="3691FA09" w14:textId="52A92AB8" w:rsidR="007D17C4" w:rsidRDefault="007D17C4" w:rsidP="00494429">
      <w:pPr>
        <w:rPr>
          <w:b/>
          <w:bCs/>
          <w:sz w:val="22"/>
          <w:szCs w:val="22"/>
        </w:rPr>
      </w:pPr>
      <w:r w:rsidRPr="009867A9">
        <w:rPr>
          <w:b/>
          <w:bCs/>
          <w:sz w:val="22"/>
          <w:szCs w:val="22"/>
        </w:rPr>
        <w:t xml:space="preserve">Chapter </w:t>
      </w:r>
      <w:r>
        <w:rPr>
          <w:b/>
          <w:bCs/>
          <w:sz w:val="22"/>
          <w:szCs w:val="22"/>
        </w:rPr>
        <w:t>4</w:t>
      </w:r>
      <w:r w:rsidRPr="009867A9">
        <w:rPr>
          <w:b/>
          <w:bCs/>
          <w:sz w:val="22"/>
          <w:szCs w:val="22"/>
        </w:rPr>
        <w:t>—</w:t>
      </w:r>
      <w:r w:rsidR="00863A3F">
        <w:rPr>
          <w:b/>
          <w:bCs/>
          <w:sz w:val="22"/>
          <w:szCs w:val="22"/>
        </w:rPr>
        <w:t xml:space="preserve">Founding the </w:t>
      </w:r>
      <w:r>
        <w:rPr>
          <w:b/>
          <w:bCs/>
          <w:sz w:val="22"/>
          <w:szCs w:val="22"/>
        </w:rPr>
        <w:t>Northern Colonies, 1601</w:t>
      </w:r>
      <w:r w:rsidR="004D5CE1">
        <w:rPr>
          <w:b/>
          <w:bCs/>
          <w:sz w:val="22"/>
          <w:szCs w:val="22"/>
        </w:rPr>
        <w:t>–</w:t>
      </w:r>
      <w:r>
        <w:rPr>
          <w:b/>
          <w:bCs/>
          <w:sz w:val="22"/>
          <w:szCs w:val="22"/>
        </w:rPr>
        <w:t xml:space="preserve">1700 </w:t>
      </w:r>
    </w:p>
    <w:p w14:paraId="1931F91F" w14:textId="77777777" w:rsidR="00554356" w:rsidRPr="009867A9" w:rsidRDefault="00554356" w:rsidP="00494429">
      <w:pPr>
        <w:rPr>
          <w:b/>
          <w:bCs/>
          <w:sz w:val="22"/>
          <w:szCs w:val="22"/>
        </w:rPr>
      </w:pPr>
    </w:p>
    <w:p w14:paraId="2D2EE98A" w14:textId="77777777" w:rsidR="007D17C4" w:rsidRPr="009867A9" w:rsidRDefault="007D17C4" w:rsidP="00494429">
      <w:pPr>
        <w:rPr>
          <w:b/>
          <w:bCs/>
          <w:sz w:val="22"/>
          <w:szCs w:val="22"/>
        </w:rPr>
      </w:pPr>
    </w:p>
    <w:p w14:paraId="7BC20D59" w14:textId="77777777" w:rsidR="007D17C4" w:rsidRDefault="007D17C4" w:rsidP="00494429">
      <w:pPr>
        <w:numPr>
          <w:ilvl w:val="0"/>
          <w:numId w:val="2"/>
        </w:numPr>
        <w:rPr>
          <w:b/>
          <w:bCs/>
          <w:sz w:val="22"/>
          <w:szCs w:val="22"/>
        </w:rPr>
      </w:pPr>
      <w:r w:rsidRPr="009867A9">
        <w:rPr>
          <w:b/>
          <w:bCs/>
          <w:sz w:val="22"/>
          <w:szCs w:val="22"/>
        </w:rPr>
        <w:t>How did religious dissidents from England come to establish colonies in northern North America?</w:t>
      </w:r>
    </w:p>
    <w:p w14:paraId="5E8714B4" w14:textId="77777777" w:rsidR="007D17C4" w:rsidRPr="009867A9" w:rsidRDefault="007D17C4" w:rsidP="00494429">
      <w:pPr>
        <w:rPr>
          <w:b/>
          <w:bCs/>
          <w:sz w:val="22"/>
          <w:szCs w:val="22"/>
        </w:rPr>
      </w:pPr>
    </w:p>
    <w:p w14:paraId="7F322384" w14:textId="4869F68F" w:rsidR="007D17C4" w:rsidRPr="009867A9" w:rsidRDefault="00892B3D" w:rsidP="00494429">
      <w:pPr>
        <w:rPr>
          <w:i/>
          <w:iCs/>
          <w:sz w:val="22"/>
          <w:szCs w:val="22"/>
        </w:rPr>
      </w:pPr>
      <w:r>
        <w:rPr>
          <w:b/>
          <w:i/>
          <w:sz w:val="22"/>
          <w:szCs w:val="22"/>
        </w:rPr>
        <w:t>Download and save this document so you can return to it to take notes and later use it for studying.</w:t>
      </w:r>
      <w:r w:rsidR="007D17C4" w:rsidRPr="009867A9">
        <w:rPr>
          <w:b/>
          <w:bCs/>
          <w:i/>
          <w:iCs/>
          <w:sz w:val="22"/>
          <w:szCs w:val="22"/>
        </w:rPr>
        <w:t xml:space="preserve"> </w:t>
      </w:r>
      <w:r w:rsidR="007D17C4" w:rsidRPr="009867A9">
        <w:rPr>
          <w:i/>
          <w:iCs/>
          <w:sz w:val="22"/>
          <w:szCs w:val="22"/>
        </w:rPr>
        <w:t xml:space="preserve">As you read the chapter, fill in the chart below to </w:t>
      </w:r>
      <w:r w:rsidR="007D17C4" w:rsidRPr="009F1524">
        <w:rPr>
          <w:i/>
          <w:iCs/>
          <w:sz w:val="22"/>
          <w:szCs w:val="22"/>
        </w:rPr>
        <w:t>remind you</w:t>
      </w:r>
      <w:r w:rsidR="000662FC">
        <w:rPr>
          <w:i/>
          <w:iCs/>
          <w:sz w:val="22"/>
          <w:szCs w:val="22"/>
        </w:rPr>
        <w:t>rself</w:t>
      </w:r>
      <w:r w:rsidR="007D17C4" w:rsidRPr="009F1524">
        <w:rPr>
          <w:i/>
          <w:iCs/>
          <w:sz w:val="22"/>
          <w:szCs w:val="22"/>
        </w:rPr>
        <w:t xml:space="preserve"> </w:t>
      </w:r>
      <w:r w:rsidR="007D17C4">
        <w:rPr>
          <w:i/>
          <w:iCs/>
          <w:sz w:val="22"/>
          <w:szCs w:val="22"/>
        </w:rPr>
        <w:t>where each dissenting group settled, why they emigrated from England, and how they chose to govern themselves once they arrived in North America.</w:t>
      </w:r>
      <w:r w:rsidR="007D17C4" w:rsidRPr="009867A9">
        <w:rPr>
          <w:i/>
          <w:iCs/>
          <w:sz w:val="22"/>
          <w:szCs w:val="22"/>
        </w:rPr>
        <w:t xml:space="preserve"> If you copy</w:t>
      </w:r>
      <w:r w:rsidR="007D17C4">
        <w:rPr>
          <w:i/>
          <w:iCs/>
          <w:sz w:val="22"/>
          <w:szCs w:val="22"/>
        </w:rPr>
        <w:t xml:space="preserve"> </w:t>
      </w:r>
      <w:r w:rsidR="007D17C4" w:rsidRPr="009867A9">
        <w:rPr>
          <w:i/>
          <w:iCs/>
          <w:sz w:val="22"/>
          <w:szCs w:val="22"/>
        </w:rPr>
        <w:t>and</w:t>
      </w:r>
      <w:r w:rsidR="007D17C4">
        <w:rPr>
          <w:i/>
          <w:iCs/>
          <w:sz w:val="22"/>
          <w:szCs w:val="22"/>
        </w:rPr>
        <w:t xml:space="preserve"> </w:t>
      </w:r>
      <w:r w:rsidR="007D17C4" w:rsidRPr="009867A9">
        <w:rPr>
          <w:i/>
          <w:iCs/>
          <w:sz w:val="22"/>
          <w:szCs w:val="22"/>
        </w:rPr>
        <w:t>paste from the text, m</w:t>
      </w:r>
      <w:bookmarkStart w:id="0" w:name="_GoBack"/>
      <w:bookmarkEnd w:id="0"/>
      <w:r w:rsidR="007D17C4" w:rsidRPr="009867A9">
        <w:rPr>
          <w:i/>
          <w:iCs/>
          <w:sz w:val="22"/>
          <w:szCs w:val="22"/>
        </w:rPr>
        <w:t xml:space="preserve">ake sure </w:t>
      </w:r>
      <w:r w:rsidR="00384032">
        <w:rPr>
          <w:i/>
          <w:iCs/>
          <w:sz w:val="22"/>
          <w:szCs w:val="22"/>
        </w:rPr>
        <w:t>you</w:t>
      </w:r>
      <w:r w:rsidR="007D17C4" w:rsidRPr="009867A9">
        <w:rPr>
          <w:i/>
          <w:iCs/>
          <w:sz w:val="22"/>
          <w:szCs w:val="22"/>
        </w:rPr>
        <w:t xml:space="preserve"> </w:t>
      </w:r>
      <w:r w:rsidR="000662FC">
        <w:rPr>
          <w:i/>
          <w:iCs/>
          <w:sz w:val="22"/>
          <w:szCs w:val="22"/>
        </w:rPr>
        <w:t>place</w:t>
      </w:r>
      <w:r w:rsidR="007D17C4" w:rsidRPr="009867A9">
        <w:rPr>
          <w:i/>
          <w:iCs/>
          <w:sz w:val="22"/>
          <w:szCs w:val="22"/>
        </w:rPr>
        <w:t xml:space="preserve"> quotation marks around the copied material; </w:t>
      </w:r>
      <w:r w:rsidR="004D5CE1" w:rsidRPr="00513AAB">
        <w:rPr>
          <w:i/>
          <w:sz w:val="22"/>
          <w:szCs w:val="22"/>
        </w:rPr>
        <w:t xml:space="preserve">if you </w:t>
      </w:r>
      <w:r w:rsidR="004D5CE1">
        <w:rPr>
          <w:i/>
          <w:sz w:val="22"/>
          <w:szCs w:val="22"/>
        </w:rPr>
        <w:t xml:space="preserve">are able to describe the </w:t>
      </w:r>
      <w:r w:rsidR="00AE73D0">
        <w:rPr>
          <w:i/>
          <w:sz w:val="22"/>
          <w:szCs w:val="22"/>
        </w:rPr>
        <w:t>process</w:t>
      </w:r>
      <w:r w:rsidR="004D5CE1">
        <w:rPr>
          <w:i/>
          <w:sz w:val="22"/>
          <w:szCs w:val="22"/>
        </w:rPr>
        <w:t xml:space="preserve"> </w:t>
      </w:r>
      <w:r w:rsidR="004D5CE1" w:rsidRPr="00513AAB">
        <w:rPr>
          <w:i/>
          <w:sz w:val="22"/>
          <w:szCs w:val="22"/>
        </w:rPr>
        <w:t>in your own words,</w:t>
      </w:r>
      <w:r w:rsidR="004D5CE1">
        <w:rPr>
          <w:i/>
          <w:sz w:val="22"/>
          <w:szCs w:val="22"/>
        </w:rPr>
        <w:t xml:space="preserve"> however,</w:t>
      </w:r>
      <w:r w:rsidR="007D17C4" w:rsidRPr="009867A9">
        <w:rPr>
          <w:i/>
          <w:iCs/>
          <w:sz w:val="22"/>
          <w:szCs w:val="22"/>
        </w:rPr>
        <w:t xml:space="preserve"> you should do so. </w:t>
      </w:r>
    </w:p>
    <w:p w14:paraId="41896EE5" w14:textId="77777777" w:rsidR="007D17C4" w:rsidRPr="009867A9" w:rsidRDefault="007D17C4" w:rsidP="00494429">
      <w:pPr>
        <w:rPr>
          <w:i/>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68"/>
        <w:gridCol w:w="2334"/>
        <w:gridCol w:w="2444"/>
        <w:gridCol w:w="2030"/>
      </w:tblGrid>
      <w:tr w:rsidR="007D17C4" w:rsidRPr="009867A9" w14:paraId="46CDE4F2" w14:textId="77777777">
        <w:tc>
          <w:tcPr>
            <w:tcW w:w="2768" w:type="dxa"/>
          </w:tcPr>
          <w:p w14:paraId="50702F6A" w14:textId="77777777" w:rsidR="007D17C4" w:rsidRPr="00E10F94" w:rsidRDefault="007D17C4" w:rsidP="00494429"/>
        </w:tc>
        <w:tc>
          <w:tcPr>
            <w:tcW w:w="2334" w:type="dxa"/>
          </w:tcPr>
          <w:p w14:paraId="7AD7E8BF" w14:textId="77777777" w:rsidR="007D17C4" w:rsidRPr="00E10F94" w:rsidRDefault="007D17C4" w:rsidP="00494429">
            <w:pPr>
              <w:rPr>
                <w:b/>
                <w:bCs/>
              </w:rPr>
            </w:pPr>
            <w:r>
              <w:rPr>
                <w:b/>
                <w:bCs/>
                <w:sz w:val="22"/>
                <w:szCs w:val="22"/>
              </w:rPr>
              <w:t>Motivations for settlement</w:t>
            </w:r>
          </w:p>
        </w:tc>
        <w:tc>
          <w:tcPr>
            <w:tcW w:w="2444" w:type="dxa"/>
          </w:tcPr>
          <w:p w14:paraId="4808CF2A" w14:textId="77777777" w:rsidR="007D17C4" w:rsidRPr="00E10F94" w:rsidRDefault="007D17C4" w:rsidP="00494429">
            <w:pPr>
              <w:rPr>
                <w:b/>
                <w:bCs/>
              </w:rPr>
            </w:pPr>
            <w:r>
              <w:rPr>
                <w:b/>
                <w:bCs/>
                <w:sz w:val="22"/>
                <w:szCs w:val="22"/>
              </w:rPr>
              <w:t>Colonies settled</w:t>
            </w:r>
          </w:p>
        </w:tc>
        <w:tc>
          <w:tcPr>
            <w:tcW w:w="2030" w:type="dxa"/>
          </w:tcPr>
          <w:p w14:paraId="150047C4" w14:textId="77777777" w:rsidR="007D17C4" w:rsidRPr="00E10F94" w:rsidRDefault="007D17C4" w:rsidP="00494429">
            <w:pPr>
              <w:rPr>
                <w:b/>
                <w:bCs/>
              </w:rPr>
            </w:pPr>
            <w:r w:rsidRPr="00E10F94">
              <w:rPr>
                <w:b/>
                <w:bCs/>
                <w:sz w:val="22"/>
                <w:szCs w:val="22"/>
              </w:rPr>
              <w:t>Governing principles</w:t>
            </w:r>
          </w:p>
        </w:tc>
      </w:tr>
      <w:tr w:rsidR="007D17C4" w:rsidRPr="009867A9" w14:paraId="61C430E2" w14:textId="77777777">
        <w:tc>
          <w:tcPr>
            <w:tcW w:w="2768" w:type="dxa"/>
          </w:tcPr>
          <w:p w14:paraId="63D50156" w14:textId="77777777" w:rsidR="007D17C4" w:rsidRPr="00E10F94" w:rsidRDefault="007D17C4" w:rsidP="00494429">
            <w:pPr>
              <w:rPr>
                <w:b/>
                <w:bCs/>
              </w:rPr>
            </w:pPr>
            <w:r w:rsidRPr="00E10F94">
              <w:rPr>
                <w:b/>
                <w:bCs/>
                <w:sz w:val="22"/>
                <w:szCs w:val="22"/>
              </w:rPr>
              <w:t>Pilgrims/Separatists</w:t>
            </w:r>
          </w:p>
        </w:tc>
        <w:tc>
          <w:tcPr>
            <w:tcW w:w="2334" w:type="dxa"/>
          </w:tcPr>
          <w:p w14:paraId="7DA12FE2" w14:textId="77777777" w:rsidR="007D17C4" w:rsidRPr="00E10F94" w:rsidRDefault="007D17C4" w:rsidP="00494429">
            <w:pPr>
              <w:pStyle w:val="ListParagraph"/>
              <w:numPr>
                <w:ilvl w:val="0"/>
                <w:numId w:val="1"/>
              </w:numPr>
              <w:ind w:left="228" w:hanging="180"/>
            </w:pPr>
          </w:p>
        </w:tc>
        <w:tc>
          <w:tcPr>
            <w:tcW w:w="2444" w:type="dxa"/>
          </w:tcPr>
          <w:p w14:paraId="2BB6E3AB" w14:textId="77777777" w:rsidR="007D17C4" w:rsidRPr="00E10F94" w:rsidRDefault="007D17C4" w:rsidP="00494429">
            <w:pPr>
              <w:pStyle w:val="ListParagraph"/>
              <w:numPr>
                <w:ilvl w:val="0"/>
                <w:numId w:val="1"/>
              </w:numPr>
              <w:ind w:left="276" w:hanging="180"/>
            </w:pPr>
          </w:p>
        </w:tc>
        <w:tc>
          <w:tcPr>
            <w:tcW w:w="2030" w:type="dxa"/>
          </w:tcPr>
          <w:p w14:paraId="2248E69F" w14:textId="77777777" w:rsidR="007D17C4" w:rsidRPr="00E10F94" w:rsidRDefault="007D17C4" w:rsidP="00494429">
            <w:pPr>
              <w:pStyle w:val="ListParagraph"/>
              <w:numPr>
                <w:ilvl w:val="0"/>
                <w:numId w:val="1"/>
              </w:numPr>
              <w:ind w:left="276" w:hanging="180"/>
            </w:pPr>
          </w:p>
        </w:tc>
      </w:tr>
      <w:tr w:rsidR="007D17C4" w:rsidRPr="009867A9" w14:paraId="2758DAF5" w14:textId="77777777">
        <w:tc>
          <w:tcPr>
            <w:tcW w:w="2768" w:type="dxa"/>
          </w:tcPr>
          <w:p w14:paraId="3E94471C" w14:textId="77777777" w:rsidR="007D17C4" w:rsidRPr="00E10F94" w:rsidRDefault="007D17C4" w:rsidP="00494429">
            <w:pPr>
              <w:rPr>
                <w:b/>
                <w:bCs/>
              </w:rPr>
            </w:pPr>
            <w:r>
              <w:rPr>
                <w:b/>
                <w:bCs/>
                <w:sz w:val="22"/>
                <w:szCs w:val="22"/>
              </w:rPr>
              <w:t>Puritans</w:t>
            </w:r>
          </w:p>
        </w:tc>
        <w:tc>
          <w:tcPr>
            <w:tcW w:w="2334" w:type="dxa"/>
          </w:tcPr>
          <w:p w14:paraId="5978E46C" w14:textId="77777777" w:rsidR="007D17C4" w:rsidRPr="00E10F94" w:rsidRDefault="007D17C4" w:rsidP="00494429">
            <w:pPr>
              <w:pStyle w:val="ListParagraph"/>
              <w:numPr>
                <w:ilvl w:val="0"/>
                <w:numId w:val="1"/>
              </w:numPr>
              <w:ind w:left="228" w:hanging="180"/>
            </w:pPr>
          </w:p>
        </w:tc>
        <w:tc>
          <w:tcPr>
            <w:tcW w:w="2444" w:type="dxa"/>
          </w:tcPr>
          <w:p w14:paraId="0DDFE89E" w14:textId="77777777" w:rsidR="007D17C4" w:rsidRPr="00E10F94" w:rsidRDefault="007D17C4" w:rsidP="00494429">
            <w:pPr>
              <w:pStyle w:val="ListParagraph"/>
              <w:numPr>
                <w:ilvl w:val="0"/>
                <w:numId w:val="1"/>
              </w:numPr>
              <w:ind w:left="276" w:hanging="180"/>
            </w:pPr>
          </w:p>
        </w:tc>
        <w:tc>
          <w:tcPr>
            <w:tcW w:w="2030" w:type="dxa"/>
          </w:tcPr>
          <w:p w14:paraId="61EB9FA8" w14:textId="77777777" w:rsidR="007D17C4" w:rsidRPr="00E10F94" w:rsidRDefault="007D17C4" w:rsidP="00494429">
            <w:pPr>
              <w:pStyle w:val="ListParagraph"/>
              <w:numPr>
                <w:ilvl w:val="0"/>
                <w:numId w:val="1"/>
              </w:numPr>
              <w:ind w:left="276" w:hanging="180"/>
            </w:pPr>
          </w:p>
        </w:tc>
      </w:tr>
      <w:tr w:rsidR="007D17C4" w:rsidRPr="009867A9" w14:paraId="4E74331F" w14:textId="77777777">
        <w:tc>
          <w:tcPr>
            <w:tcW w:w="2768" w:type="dxa"/>
          </w:tcPr>
          <w:p w14:paraId="16D4A433" w14:textId="77777777" w:rsidR="007D17C4" w:rsidRPr="00E10F94" w:rsidRDefault="007D17C4" w:rsidP="004D5CE1">
            <w:pPr>
              <w:rPr>
                <w:b/>
                <w:bCs/>
              </w:rPr>
            </w:pPr>
            <w:r>
              <w:rPr>
                <w:b/>
                <w:bCs/>
                <w:sz w:val="22"/>
                <w:szCs w:val="22"/>
              </w:rPr>
              <w:t>Roger Williams</w:t>
            </w:r>
            <w:r w:rsidR="00554356">
              <w:rPr>
                <w:b/>
                <w:bCs/>
                <w:sz w:val="22"/>
                <w:szCs w:val="22"/>
              </w:rPr>
              <w:t xml:space="preserve"> and Puritan dissidents</w:t>
            </w:r>
          </w:p>
        </w:tc>
        <w:tc>
          <w:tcPr>
            <w:tcW w:w="2334" w:type="dxa"/>
          </w:tcPr>
          <w:p w14:paraId="76ABFF08" w14:textId="77777777" w:rsidR="007D17C4" w:rsidRPr="00E10F94" w:rsidRDefault="007D17C4" w:rsidP="00494429">
            <w:pPr>
              <w:pStyle w:val="ListParagraph"/>
              <w:numPr>
                <w:ilvl w:val="0"/>
                <w:numId w:val="1"/>
              </w:numPr>
              <w:ind w:left="228" w:hanging="180"/>
            </w:pPr>
          </w:p>
        </w:tc>
        <w:tc>
          <w:tcPr>
            <w:tcW w:w="2444" w:type="dxa"/>
          </w:tcPr>
          <w:p w14:paraId="3F63D330" w14:textId="77777777" w:rsidR="007D17C4" w:rsidRPr="00E10F94" w:rsidRDefault="007D17C4" w:rsidP="00494429">
            <w:pPr>
              <w:pStyle w:val="ListParagraph"/>
              <w:numPr>
                <w:ilvl w:val="0"/>
                <w:numId w:val="1"/>
              </w:numPr>
              <w:ind w:left="276" w:hanging="180"/>
            </w:pPr>
          </w:p>
        </w:tc>
        <w:tc>
          <w:tcPr>
            <w:tcW w:w="2030" w:type="dxa"/>
          </w:tcPr>
          <w:p w14:paraId="73A9A6E2" w14:textId="77777777" w:rsidR="007D17C4" w:rsidRPr="00E10F94" w:rsidRDefault="007D17C4" w:rsidP="00494429">
            <w:pPr>
              <w:pStyle w:val="ListParagraph"/>
              <w:numPr>
                <w:ilvl w:val="0"/>
                <w:numId w:val="1"/>
              </w:numPr>
              <w:ind w:left="276" w:hanging="180"/>
            </w:pPr>
          </w:p>
        </w:tc>
      </w:tr>
      <w:tr w:rsidR="007D17C4" w:rsidRPr="009867A9" w14:paraId="04149850" w14:textId="77777777">
        <w:tc>
          <w:tcPr>
            <w:tcW w:w="2768" w:type="dxa"/>
          </w:tcPr>
          <w:p w14:paraId="5ADA1263" w14:textId="77777777" w:rsidR="007D17C4" w:rsidRPr="00E10F94" w:rsidRDefault="007D17C4" w:rsidP="00494429">
            <w:pPr>
              <w:rPr>
                <w:b/>
                <w:bCs/>
              </w:rPr>
            </w:pPr>
            <w:r w:rsidRPr="00E10F94">
              <w:rPr>
                <w:b/>
                <w:bCs/>
                <w:sz w:val="22"/>
                <w:szCs w:val="22"/>
              </w:rPr>
              <w:t>Quakers</w:t>
            </w:r>
          </w:p>
        </w:tc>
        <w:tc>
          <w:tcPr>
            <w:tcW w:w="2334" w:type="dxa"/>
          </w:tcPr>
          <w:p w14:paraId="7B004FE8" w14:textId="77777777" w:rsidR="007D17C4" w:rsidRPr="00E10F94" w:rsidRDefault="007D17C4" w:rsidP="00494429">
            <w:pPr>
              <w:pStyle w:val="ListParagraph"/>
              <w:numPr>
                <w:ilvl w:val="0"/>
                <w:numId w:val="1"/>
              </w:numPr>
              <w:ind w:left="228" w:hanging="180"/>
            </w:pPr>
          </w:p>
        </w:tc>
        <w:tc>
          <w:tcPr>
            <w:tcW w:w="2444" w:type="dxa"/>
          </w:tcPr>
          <w:p w14:paraId="56065F5B" w14:textId="77777777" w:rsidR="007D17C4" w:rsidRPr="00E10F94" w:rsidRDefault="007D17C4" w:rsidP="00494429">
            <w:pPr>
              <w:pStyle w:val="ListParagraph"/>
              <w:numPr>
                <w:ilvl w:val="0"/>
                <w:numId w:val="1"/>
              </w:numPr>
              <w:ind w:left="276" w:hanging="180"/>
            </w:pPr>
          </w:p>
        </w:tc>
        <w:tc>
          <w:tcPr>
            <w:tcW w:w="2030" w:type="dxa"/>
          </w:tcPr>
          <w:p w14:paraId="4D850B70" w14:textId="77777777" w:rsidR="007D17C4" w:rsidRPr="00E10F94" w:rsidRDefault="007D17C4" w:rsidP="00494429">
            <w:pPr>
              <w:pStyle w:val="ListParagraph"/>
              <w:numPr>
                <w:ilvl w:val="0"/>
                <w:numId w:val="1"/>
              </w:numPr>
              <w:ind w:left="276" w:hanging="180"/>
            </w:pPr>
          </w:p>
        </w:tc>
      </w:tr>
    </w:tbl>
    <w:p w14:paraId="2523F9A0" w14:textId="77777777" w:rsidR="007D17C4" w:rsidRPr="009867A9" w:rsidRDefault="007D17C4" w:rsidP="00494429">
      <w:pPr>
        <w:rPr>
          <w:sz w:val="22"/>
          <w:szCs w:val="22"/>
        </w:rPr>
      </w:pPr>
    </w:p>
    <w:p w14:paraId="702C2A51" w14:textId="77777777" w:rsidR="007D17C4" w:rsidRPr="009867A9" w:rsidRDefault="007D17C4" w:rsidP="00494429">
      <w:pPr>
        <w:rPr>
          <w:i/>
          <w:iCs/>
          <w:sz w:val="22"/>
          <w:szCs w:val="22"/>
        </w:rPr>
      </w:pPr>
      <w:r w:rsidRPr="009867A9">
        <w:rPr>
          <w:i/>
          <w:iCs/>
          <w:sz w:val="22"/>
          <w:szCs w:val="22"/>
        </w:rPr>
        <w:t xml:space="preserve">After you have read the chapter, use your notes to compose an essay that answers the </w:t>
      </w:r>
      <w:r w:rsidR="004D5CE1">
        <w:rPr>
          <w:i/>
          <w:iCs/>
          <w:sz w:val="22"/>
          <w:szCs w:val="22"/>
        </w:rPr>
        <w:t xml:space="preserve">following </w:t>
      </w:r>
      <w:r w:rsidRPr="009867A9">
        <w:rPr>
          <w:i/>
          <w:iCs/>
          <w:sz w:val="22"/>
          <w:szCs w:val="22"/>
        </w:rPr>
        <w:t>question:</w:t>
      </w:r>
    </w:p>
    <w:p w14:paraId="6960524B" w14:textId="77777777" w:rsidR="007D17C4" w:rsidRPr="009867A9" w:rsidRDefault="007D17C4" w:rsidP="00494429">
      <w:pPr>
        <w:rPr>
          <w:b/>
          <w:bCs/>
          <w:sz w:val="22"/>
          <w:szCs w:val="22"/>
        </w:rPr>
      </w:pPr>
    </w:p>
    <w:p w14:paraId="2F42049A" w14:textId="77777777" w:rsidR="007D17C4" w:rsidRPr="009867A9" w:rsidRDefault="007D17C4" w:rsidP="00494429">
      <w:pPr>
        <w:numPr>
          <w:ilvl w:val="0"/>
          <w:numId w:val="3"/>
        </w:numPr>
        <w:rPr>
          <w:b/>
          <w:bCs/>
          <w:sz w:val="22"/>
          <w:szCs w:val="22"/>
        </w:rPr>
      </w:pPr>
      <w:r w:rsidRPr="009867A9">
        <w:rPr>
          <w:b/>
          <w:bCs/>
          <w:sz w:val="22"/>
          <w:szCs w:val="22"/>
        </w:rPr>
        <w:t xml:space="preserve">How did religious dissidents from England come to establish colonies in northern North America? </w:t>
      </w:r>
    </w:p>
    <w:p w14:paraId="12B75D5E" w14:textId="77777777" w:rsidR="007D17C4" w:rsidRPr="009867A9" w:rsidRDefault="007D17C4" w:rsidP="00494429">
      <w:pPr>
        <w:rPr>
          <w:b/>
          <w:bCs/>
          <w:sz w:val="22"/>
          <w:szCs w:val="22"/>
        </w:rPr>
      </w:pPr>
    </w:p>
    <w:p w14:paraId="1F859553" w14:textId="77777777" w:rsidR="007D17C4" w:rsidRPr="009867A9" w:rsidRDefault="007D17C4" w:rsidP="00494429">
      <w:pPr>
        <w:rPr>
          <w:b/>
          <w:bCs/>
          <w:sz w:val="22"/>
          <w:szCs w:val="22"/>
        </w:rPr>
      </w:pPr>
      <w:r w:rsidRPr="009867A9">
        <w:rPr>
          <w:i/>
          <w:iCs/>
          <w:sz w:val="22"/>
          <w:szCs w:val="22"/>
        </w:rPr>
        <w:t xml:space="preserve">Be sure to include an opening, introductory paragraph in which you state your thesis. Then use the body of your essay to provide evidence from the chapter to support that thesis. When thinking about how to organize this essay, you might want to consider </w:t>
      </w:r>
      <w:r w:rsidRPr="00F264EB">
        <w:rPr>
          <w:i/>
          <w:iCs/>
          <w:sz w:val="22"/>
          <w:szCs w:val="22"/>
        </w:rPr>
        <w:t xml:space="preserve">what </w:t>
      </w:r>
      <w:r>
        <w:rPr>
          <w:i/>
          <w:iCs/>
          <w:sz w:val="22"/>
          <w:szCs w:val="22"/>
        </w:rPr>
        <w:t>Pilgrims, Puritans, Puritan dissidents such as Roger Williams, and Quakers had in common and how they differed. Consider how their common or conflicting motivations and principles may have affected the development of the northern colonies.</w:t>
      </w:r>
      <w:r w:rsidRPr="009867A9">
        <w:rPr>
          <w:i/>
          <w:iCs/>
          <w:sz w:val="22"/>
          <w:szCs w:val="22"/>
        </w:rPr>
        <w:t xml:space="preserve"> End by writing a clear conclusion to your essay.</w:t>
      </w:r>
    </w:p>
    <w:sectPr w:rsidR="007D17C4" w:rsidRPr="009867A9" w:rsidSect="009F11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B7593"/>
    <w:multiLevelType w:val="hybridMultilevel"/>
    <w:tmpl w:val="111A8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3F0A32"/>
    <w:multiLevelType w:val="hybridMultilevel"/>
    <w:tmpl w:val="BA748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B57B75"/>
    <w:multiLevelType w:val="hybridMultilevel"/>
    <w:tmpl w:val="70527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39E"/>
    <w:rsid w:val="000662FC"/>
    <w:rsid w:val="000801D0"/>
    <w:rsid w:val="00082F40"/>
    <w:rsid w:val="000E3FB1"/>
    <w:rsid w:val="000F5C1E"/>
    <w:rsid w:val="001900B4"/>
    <w:rsid w:val="001917FE"/>
    <w:rsid w:val="001A4B2F"/>
    <w:rsid w:val="001A77D3"/>
    <w:rsid w:val="001B5097"/>
    <w:rsid w:val="001B75DA"/>
    <w:rsid w:val="00237CBE"/>
    <w:rsid w:val="00241A71"/>
    <w:rsid w:val="002E5D90"/>
    <w:rsid w:val="002E6B23"/>
    <w:rsid w:val="002F4C66"/>
    <w:rsid w:val="003407BB"/>
    <w:rsid w:val="00384032"/>
    <w:rsid w:val="003D6871"/>
    <w:rsid w:val="00403B69"/>
    <w:rsid w:val="00470608"/>
    <w:rsid w:val="00494429"/>
    <w:rsid w:val="004D5CE1"/>
    <w:rsid w:val="0050364F"/>
    <w:rsid w:val="00510CC9"/>
    <w:rsid w:val="00554356"/>
    <w:rsid w:val="00583B72"/>
    <w:rsid w:val="005D175F"/>
    <w:rsid w:val="005D1E4B"/>
    <w:rsid w:val="005F7332"/>
    <w:rsid w:val="0061072E"/>
    <w:rsid w:val="00613F43"/>
    <w:rsid w:val="00660D76"/>
    <w:rsid w:val="00662C8E"/>
    <w:rsid w:val="00735B6C"/>
    <w:rsid w:val="00746713"/>
    <w:rsid w:val="007D05CA"/>
    <w:rsid w:val="007D17C4"/>
    <w:rsid w:val="007E2462"/>
    <w:rsid w:val="00863A3F"/>
    <w:rsid w:val="00892B3D"/>
    <w:rsid w:val="008A29F2"/>
    <w:rsid w:val="008A5861"/>
    <w:rsid w:val="008B2AA8"/>
    <w:rsid w:val="0093239E"/>
    <w:rsid w:val="009867A9"/>
    <w:rsid w:val="009C4F27"/>
    <w:rsid w:val="009E0172"/>
    <w:rsid w:val="009F115D"/>
    <w:rsid w:val="009F1524"/>
    <w:rsid w:val="00A13DE0"/>
    <w:rsid w:val="00AC53F8"/>
    <w:rsid w:val="00AE73D0"/>
    <w:rsid w:val="00B36013"/>
    <w:rsid w:val="00BB4ADA"/>
    <w:rsid w:val="00BB6F99"/>
    <w:rsid w:val="00BD762F"/>
    <w:rsid w:val="00CA78DB"/>
    <w:rsid w:val="00CB4881"/>
    <w:rsid w:val="00D1533D"/>
    <w:rsid w:val="00DE4241"/>
    <w:rsid w:val="00E10F94"/>
    <w:rsid w:val="00E757EE"/>
    <w:rsid w:val="00F02BDA"/>
    <w:rsid w:val="00F264EB"/>
    <w:rsid w:val="00F3028B"/>
    <w:rsid w:val="00F30DD2"/>
    <w:rsid w:val="00FA70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FDA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1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323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93239E"/>
    <w:pPr>
      <w:ind w:left="720"/>
      <w:contextualSpacing/>
    </w:pPr>
  </w:style>
  <w:style w:type="character" w:styleId="CommentReference">
    <w:name w:val="annotation reference"/>
    <w:uiPriority w:val="99"/>
    <w:semiHidden/>
    <w:rsid w:val="00E757EE"/>
    <w:rPr>
      <w:sz w:val="16"/>
      <w:szCs w:val="16"/>
    </w:rPr>
  </w:style>
  <w:style w:type="paragraph" w:styleId="CommentText">
    <w:name w:val="annotation text"/>
    <w:basedOn w:val="Normal"/>
    <w:link w:val="CommentTextChar"/>
    <w:uiPriority w:val="99"/>
    <w:semiHidden/>
    <w:rsid w:val="00E757EE"/>
    <w:rPr>
      <w:sz w:val="20"/>
      <w:szCs w:val="20"/>
    </w:rPr>
  </w:style>
  <w:style w:type="character" w:customStyle="1" w:styleId="CommentTextChar">
    <w:name w:val="Comment Text Char"/>
    <w:link w:val="CommentText"/>
    <w:uiPriority w:val="99"/>
    <w:semiHidden/>
    <w:rsid w:val="00E757EE"/>
    <w:rPr>
      <w:sz w:val="20"/>
      <w:szCs w:val="20"/>
    </w:rPr>
  </w:style>
  <w:style w:type="paragraph" w:styleId="CommentSubject">
    <w:name w:val="annotation subject"/>
    <w:basedOn w:val="CommentText"/>
    <w:next w:val="CommentText"/>
    <w:link w:val="CommentSubjectChar"/>
    <w:uiPriority w:val="99"/>
    <w:semiHidden/>
    <w:rsid w:val="00E757EE"/>
    <w:rPr>
      <w:b/>
      <w:bCs/>
    </w:rPr>
  </w:style>
  <w:style w:type="character" w:customStyle="1" w:styleId="CommentSubjectChar">
    <w:name w:val="Comment Subject Char"/>
    <w:link w:val="CommentSubject"/>
    <w:uiPriority w:val="99"/>
    <w:semiHidden/>
    <w:rsid w:val="00E757EE"/>
    <w:rPr>
      <w:b/>
      <w:bCs/>
      <w:sz w:val="20"/>
      <w:szCs w:val="20"/>
    </w:rPr>
  </w:style>
  <w:style w:type="paragraph" w:styleId="BalloonText">
    <w:name w:val="Balloon Text"/>
    <w:basedOn w:val="Normal"/>
    <w:link w:val="BalloonTextChar"/>
    <w:uiPriority w:val="99"/>
    <w:semiHidden/>
    <w:rsid w:val="00E757EE"/>
    <w:rPr>
      <w:rFonts w:ascii="Tahoma" w:hAnsi="Tahoma" w:cs="Tahoma"/>
      <w:sz w:val="16"/>
      <w:szCs w:val="16"/>
    </w:rPr>
  </w:style>
  <w:style w:type="character" w:customStyle="1" w:styleId="BalloonTextChar">
    <w:name w:val="Balloon Text Char"/>
    <w:link w:val="BalloonText"/>
    <w:uiPriority w:val="99"/>
    <w:semiHidden/>
    <w:rsid w:val="00E757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1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323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93239E"/>
    <w:pPr>
      <w:ind w:left="720"/>
      <w:contextualSpacing/>
    </w:pPr>
  </w:style>
  <w:style w:type="character" w:styleId="CommentReference">
    <w:name w:val="annotation reference"/>
    <w:uiPriority w:val="99"/>
    <w:semiHidden/>
    <w:rsid w:val="00E757EE"/>
    <w:rPr>
      <w:sz w:val="16"/>
      <w:szCs w:val="16"/>
    </w:rPr>
  </w:style>
  <w:style w:type="paragraph" w:styleId="CommentText">
    <w:name w:val="annotation text"/>
    <w:basedOn w:val="Normal"/>
    <w:link w:val="CommentTextChar"/>
    <w:uiPriority w:val="99"/>
    <w:semiHidden/>
    <w:rsid w:val="00E757EE"/>
    <w:rPr>
      <w:sz w:val="20"/>
      <w:szCs w:val="20"/>
    </w:rPr>
  </w:style>
  <w:style w:type="character" w:customStyle="1" w:styleId="CommentTextChar">
    <w:name w:val="Comment Text Char"/>
    <w:link w:val="CommentText"/>
    <w:uiPriority w:val="99"/>
    <w:semiHidden/>
    <w:rsid w:val="00E757EE"/>
    <w:rPr>
      <w:sz w:val="20"/>
      <w:szCs w:val="20"/>
    </w:rPr>
  </w:style>
  <w:style w:type="paragraph" w:styleId="CommentSubject">
    <w:name w:val="annotation subject"/>
    <w:basedOn w:val="CommentText"/>
    <w:next w:val="CommentText"/>
    <w:link w:val="CommentSubjectChar"/>
    <w:uiPriority w:val="99"/>
    <w:semiHidden/>
    <w:rsid w:val="00E757EE"/>
    <w:rPr>
      <w:b/>
      <w:bCs/>
    </w:rPr>
  </w:style>
  <w:style w:type="character" w:customStyle="1" w:styleId="CommentSubjectChar">
    <w:name w:val="Comment Subject Char"/>
    <w:link w:val="CommentSubject"/>
    <w:uiPriority w:val="99"/>
    <w:semiHidden/>
    <w:rsid w:val="00E757EE"/>
    <w:rPr>
      <w:b/>
      <w:bCs/>
      <w:sz w:val="20"/>
      <w:szCs w:val="20"/>
    </w:rPr>
  </w:style>
  <w:style w:type="paragraph" w:styleId="BalloonText">
    <w:name w:val="Balloon Text"/>
    <w:basedOn w:val="Normal"/>
    <w:link w:val="BalloonTextChar"/>
    <w:uiPriority w:val="99"/>
    <w:semiHidden/>
    <w:rsid w:val="00E757EE"/>
    <w:rPr>
      <w:rFonts w:ascii="Tahoma" w:hAnsi="Tahoma" w:cs="Tahoma"/>
      <w:sz w:val="16"/>
      <w:szCs w:val="16"/>
    </w:rPr>
  </w:style>
  <w:style w:type="character" w:customStyle="1" w:styleId="BalloonTextChar">
    <w:name w:val="Balloon Text Char"/>
    <w:link w:val="BalloonText"/>
    <w:uiPriority w:val="99"/>
    <w:semiHidden/>
    <w:rsid w:val="00E757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1341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Chapter 4—The Northern Colonies in the Seventeenth Century, 1601-1700 / Founding the Northern Colonies in the Seventeenth Cent</vt:lpstr>
    </vt:vector>
  </TitlesOfParts>
  <Company>Microsoft</Company>
  <LinksUpToDate>false</LinksUpToDate>
  <CharactersWithSpaces>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4—The Northern Colonies in the Seventeenth Century, 1601-1700 / Founding the Northern Colonies in the Seventeenth Cent</dc:title>
  <dc:creator>Abbott, Kathryn</dc:creator>
  <cp:lastModifiedBy>Abbott, Kathryn</cp:lastModifiedBy>
  <cp:revision>3</cp:revision>
  <dcterms:created xsi:type="dcterms:W3CDTF">2013-08-30T13:15:00Z</dcterms:created>
  <dcterms:modified xsi:type="dcterms:W3CDTF">2013-10-22T19:05:00Z</dcterms:modified>
</cp:coreProperties>
</file>