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7BB8D" w14:textId="77777777" w:rsidR="006603E5" w:rsidRPr="006603E5" w:rsidRDefault="006603E5" w:rsidP="006603E5">
      <w:pPr>
        <w:spacing w:after="200" w:line="360" w:lineRule="auto"/>
        <w:rPr>
          <w:rFonts w:ascii="Calibri" w:eastAsia="ＭＳ 明朝" w:hAnsi="Calibri" w:cs="Times New Roman"/>
          <w:b/>
        </w:rPr>
      </w:pPr>
      <w:r w:rsidRPr="006603E5">
        <w:rPr>
          <w:rFonts w:ascii="Calibri" w:eastAsia="ＭＳ 明朝" w:hAnsi="Calibri" w:cs="Times New Roman"/>
          <w:b/>
        </w:rPr>
        <w:t xml:space="preserve">How to read the cross-references to print pages and integrated media </w:t>
      </w:r>
    </w:p>
    <w:p w14:paraId="4482E56B" w14:textId="77777777" w:rsidR="006603E5" w:rsidRPr="006603E5" w:rsidRDefault="006603E5" w:rsidP="006603E5">
      <w:pPr>
        <w:spacing w:after="200" w:line="360" w:lineRule="auto"/>
        <w:rPr>
          <w:rFonts w:ascii="Calibri" w:eastAsia="ＭＳ 明朝" w:hAnsi="Calibri" w:cs="Times New Roman"/>
        </w:rPr>
      </w:pPr>
    </w:p>
    <w:p w14:paraId="6CA80180" w14:textId="77777777" w:rsidR="006603E5" w:rsidRPr="006603E5" w:rsidRDefault="006603E5" w:rsidP="006603E5">
      <w:pPr>
        <w:spacing w:after="200" w:line="360" w:lineRule="auto"/>
        <w:rPr>
          <w:rFonts w:ascii="Calibri" w:eastAsia="ＭＳ 明朝" w:hAnsi="Calibri" w:cs="Times New Roman"/>
        </w:rPr>
      </w:pPr>
      <w:r w:rsidRPr="006603E5">
        <w:rPr>
          <w:rFonts w:ascii="Calibri" w:eastAsia="ＭＳ 明朝" w:hAnsi="Calibri" w:cs="Times New Roman"/>
        </w:rPr>
        <w:t>When you’re reading a Web page, it’s likely you’ll come across a link that directs you to somewhere else on the site or on another site. A link is how the author of a Web page directs you to content that’s related to something you’re reading.</w:t>
      </w:r>
    </w:p>
    <w:p w14:paraId="044E7E38" w14:textId="77777777" w:rsidR="006603E5" w:rsidRPr="006603E5" w:rsidRDefault="006603E5" w:rsidP="006603E5">
      <w:pPr>
        <w:spacing w:after="200" w:line="360" w:lineRule="auto"/>
        <w:rPr>
          <w:rFonts w:ascii="Calibri" w:eastAsia="ＭＳ 明朝" w:hAnsi="Calibri" w:cs="Times New Roman"/>
        </w:rPr>
      </w:pPr>
      <w:r w:rsidRPr="006603E5">
        <w:rPr>
          <w:rFonts w:ascii="Calibri" w:eastAsia="ＭＳ 明朝" w:hAnsi="Calibri" w:cs="Times New Roman"/>
        </w:rPr>
        <w:t>In a print book, there are no links. But a cross-reference acts like a link. Using the cross references make it easy to get more out of your handbook.</w:t>
      </w:r>
    </w:p>
    <w:p w14:paraId="524CE16A" w14:textId="77777777" w:rsidR="006603E5" w:rsidRPr="006603E5" w:rsidRDefault="006603E5" w:rsidP="006603E5">
      <w:pPr>
        <w:spacing w:after="200" w:line="360" w:lineRule="auto"/>
        <w:rPr>
          <w:rFonts w:ascii="Calibri" w:eastAsia="ＭＳ 明朝" w:hAnsi="Calibri" w:cs="Times New Roman"/>
        </w:rPr>
      </w:pPr>
      <w:r w:rsidRPr="006603E5">
        <w:rPr>
          <w:rFonts w:ascii="Calibri" w:eastAsia="ＭＳ 明朝" w:hAnsi="Calibri" w:cs="Times New Roman"/>
        </w:rPr>
        <w:t>In A Writer’s Reference, you’ll find cross-references to other places in the book. For example, here in a section on critical reading, you see a cross-reference to related material in sections C2-a and C5-a on topic sentences.</w:t>
      </w:r>
    </w:p>
    <w:p w14:paraId="6A708CC0" w14:textId="77777777" w:rsidR="006603E5" w:rsidRPr="006603E5" w:rsidRDefault="006603E5" w:rsidP="006603E5">
      <w:pPr>
        <w:spacing w:after="200" w:line="360" w:lineRule="auto"/>
        <w:rPr>
          <w:rFonts w:ascii="Calibri" w:eastAsia="ＭＳ 明朝" w:hAnsi="Calibri" w:cs="Times New Roman"/>
        </w:rPr>
      </w:pPr>
      <w:r w:rsidRPr="006603E5">
        <w:rPr>
          <w:rFonts w:ascii="Calibri" w:eastAsia="ＭＳ 明朝" w:hAnsi="Calibri" w:cs="Times New Roman"/>
        </w:rPr>
        <w:t>You’ll also find in your handbook cross-references to related material and activities in the Integrated Media.</w:t>
      </w:r>
    </w:p>
    <w:p w14:paraId="7AD49B81" w14:textId="77777777" w:rsidR="006603E5" w:rsidRPr="006603E5" w:rsidRDefault="006603E5" w:rsidP="006603E5">
      <w:pPr>
        <w:spacing w:after="200" w:line="360" w:lineRule="auto"/>
        <w:rPr>
          <w:rFonts w:ascii="Calibri" w:eastAsia="ＭＳ 明朝" w:hAnsi="Calibri" w:cs="Times New Roman"/>
        </w:rPr>
      </w:pPr>
      <w:r w:rsidRPr="006603E5">
        <w:rPr>
          <w:rFonts w:ascii="Calibri" w:eastAsia="ＭＳ 明朝" w:hAnsi="Calibri" w:cs="Times New Roman"/>
        </w:rPr>
        <w:t>Each of these cross-references gives you the location of the online pages of the handbook….</w:t>
      </w:r>
    </w:p>
    <w:p w14:paraId="495EAA6F" w14:textId="77777777" w:rsidR="006603E5" w:rsidRPr="006603E5" w:rsidRDefault="006603E5" w:rsidP="006603E5">
      <w:pPr>
        <w:spacing w:after="200" w:line="360" w:lineRule="auto"/>
        <w:rPr>
          <w:rFonts w:ascii="Calibri" w:eastAsia="ＭＳ 明朝" w:hAnsi="Calibri" w:cs="Times New Roman"/>
        </w:rPr>
      </w:pPr>
      <w:proofErr w:type="gramStart"/>
      <w:r w:rsidRPr="006603E5">
        <w:rPr>
          <w:rFonts w:ascii="Calibri" w:eastAsia="ＭＳ 明朝" w:hAnsi="Calibri" w:cs="Times New Roman"/>
        </w:rPr>
        <w:t>….and</w:t>
      </w:r>
      <w:proofErr w:type="gramEnd"/>
      <w:r w:rsidRPr="006603E5">
        <w:rPr>
          <w:rFonts w:ascii="Calibri" w:eastAsia="ＭＳ 明朝" w:hAnsi="Calibri" w:cs="Times New Roman"/>
        </w:rPr>
        <w:t xml:space="preserve"> then the icons point to additional material online—writing activities, exercises, sample student writing, quizzes, and more.</w:t>
      </w:r>
    </w:p>
    <w:p w14:paraId="4FBD46DB" w14:textId="77777777" w:rsidR="006603E5" w:rsidRPr="006603E5" w:rsidRDefault="006603E5" w:rsidP="006603E5">
      <w:pPr>
        <w:spacing w:after="200" w:line="360" w:lineRule="auto"/>
        <w:rPr>
          <w:rFonts w:ascii="Calibri" w:eastAsia="ＭＳ 明朝" w:hAnsi="Calibri" w:cs="Times New Roman"/>
        </w:rPr>
      </w:pPr>
      <w:r w:rsidRPr="006603E5">
        <w:rPr>
          <w:rFonts w:ascii="Calibri" w:eastAsia="ＭＳ 明朝" w:hAnsi="Calibri" w:cs="Times New Roman"/>
        </w:rPr>
        <w:t xml:space="preserve">Here, the “e” icon, for e-pages, points to additional help with active reading, and the checkmark icon points to a </w:t>
      </w:r>
      <w:proofErr w:type="spellStart"/>
      <w:r w:rsidRPr="006603E5">
        <w:rPr>
          <w:rFonts w:ascii="Calibri" w:eastAsia="ＭＳ 明朝" w:hAnsi="Calibri" w:cs="Times New Roman"/>
        </w:rPr>
        <w:t>LearningCurve</w:t>
      </w:r>
      <w:proofErr w:type="spellEnd"/>
      <w:r w:rsidRPr="006603E5">
        <w:rPr>
          <w:rFonts w:ascii="Calibri" w:eastAsia="ＭＳ 明朝" w:hAnsi="Calibri" w:cs="Times New Roman"/>
        </w:rPr>
        <w:t xml:space="preserve"> quiz for critical reading. And </w:t>
      </w:r>
      <w:proofErr w:type="spellStart"/>
      <w:r w:rsidRPr="006603E5">
        <w:rPr>
          <w:rFonts w:ascii="Calibri" w:eastAsia="ＭＳ 明朝" w:hAnsi="Calibri" w:cs="Times New Roman"/>
        </w:rPr>
        <w:t>LearningCurve</w:t>
      </w:r>
      <w:proofErr w:type="spellEnd"/>
      <w:r w:rsidRPr="006603E5">
        <w:rPr>
          <w:rFonts w:ascii="Calibri" w:eastAsia="ＭＳ 明朝" w:hAnsi="Calibri" w:cs="Times New Roman"/>
        </w:rPr>
        <w:t xml:space="preserve"> is cool, by the way. Kind of like a game, the questions get harder as you get better.</w:t>
      </w:r>
    </w:p>
    <w:p w14:paraId="2B5413EE" w14:textId="77777777" w:rsidR="003B73E3" w:rsidRDefault="006603E5" w:rsidP="006603E5">
      <w:pPr>
        <w:rPr>
          <w:rFonts w:hint="eastAsia"/>
        </w:rPr>
      </w:pPr>
      <w:r w:rsidRPr="006603E5">
        <w:rPr>
          <w:rFonts w:ascii="Calibri" w:eastAsia="ＭＳ 明朝" w:hAnsi="Calibri" w:cs="Times New Roman"/>
        </w:rPr>
        <w:t>Using the cross references make it easy to navigate both the print parts and the online parts of A Writer’s Reference.</w:t>
      </w:r>
      <w:bookmarkStart w:id="0" w:name="_GoBack"/>
      <w:bookmarkEnd w:id="0"/>
    </w:p>
    <w:sectPr w:rsidR="003B73E3" w:rsidSect="00784C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30"/>
    <w:rsid w:val="00334330"/>
    <w:rsid w:val="003B73E3"/>
    <w:rsid w:val="006603E5"/>
    <w:rsid w:val="0078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A299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Macintosh Word</Application>
  <DocSecurity>0</DocSecurity>
  <Lines>9</Lines>
  <Paragraphs>2</Paragraphs>
  <ScaleCrop>false</ScaleCrop>
  <Company>Bedford/St Martins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Hart</dc:creator>
  <cp:keywords/>
  <dc:description/>
  <cp:lastModifiedBy>Allison Hart</cp:lastModifiedBy>
  <cp:revision>2</cp:revision>
  <dcterms:created xsi:type="dcterms:W3CDTF">2014-05-20T21:00:00Z</dcterms:created>
  <dcterms:modified xsi:type="dcterms:W3CDTF">2014-05-20T21:01:00Z</dcterms:modified>
</cp:coreProperties>
</file>