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ACCF" w14:textId="77777777" w:rsidR="00C12735" w:rsidRDefault="00C12735" w:rsidP="00C12735">
      <w:pPr>
        <w:rPr>
          <w:b/>
        </w:rPr>
      </w:pPr>
      <w:bookmarkStart w:id="0" w:name="_GoBack"/>
      <w:bookmarkEnd w:id="0"/>
      <w:r w:rsidRPr="0008220D">
        <w:rPr>
          <w:b/>
          <w:i/>
        </w:rPr>
        <w:t>America’s History</w:t>
      </w:r>
      <w:r w:rsidRPr="0008220D">
        <w:rPr>
          <w:b/>
        </w:rPr>
        <w:t xml:space="preserve"> Author Video: Chapter </w:t>
      </w:r>
      <w:r>
        <w:rPr>
          <w:b/>
        </w:rPr>
        <w:t>Three</w:t>
      </w:r>
    </w:p>
    <w:p w14:paraId="1F8E1AEB" w14:textId="77777777" w:rsidR="00DF4965" w:rsidRDefault="00DF4965" w:rsidP="00C12735">
      <w:pPr>
        <w:rPr>
          <w:b/>
        </w:rPr>
      </w:pPr>
    </w:p>
    <w:p w14:paraId="29AB74C0" w14:textId="351E84ED" w:rsidR="00DF4965" w:rsidRPr="0008220D" w:rsidRDefault="00DF4965" w:rsidP="00C12735">
      <w:pPr>
        <w:rPr>
          <w:b/>
        </w:rPr>
      </w:pPr>
      <w:r>
        <w:rPr>
          <w:b/>
        </w:rPr>
        <w:t xml:space="preserve">[[BIG IDEA: </w:t>
      </w:r>
      <w:r w:rsidRPr="009B4611">
        <w:rPr>
          <w:lang w:eastAsia="ja-JP"/>
        </w:rPr>
        <w:t>How did the South Atlantic System create an interconnected Atlantic world, and how did this system impact development in the British colonies?</w:t>
      </w:r>
      <w:r>
        <w:rPr>
          <w:lang w:eastAsia="ja-JP"/>
        </w:rPr>
        <w:t>]]</w:t>
      </w:r>
    </w:p>
    <w:p w14:paraId="19746BE6" w14:textId="77777777" w:rsidR="00C12735" w:rsidRDefault="00C12735" w:rsidP="00C12735"/>
    <w:p w14:paraId="225C2335" w14:textId="77777777" w:rsidR="00C12735" w:rsidRDefault="00C12735" w:rsidP="00C12735"/>
    <w:p w14:paraId="10D8ED53" w14:textId="3FFFE5BD" w:rsidR="00DF4965" w:rsidRDefault="00E86AFD" w:rsidP="00C12735">
      <w:r>
        <w:t>In Chapter two</w:t>
      </w:r>
      <w:r w:rsidR="00DF4965">
        <w:t xml:space="preserve"> we discussed the ways in which Native peoples were impacted by colonization. Now we turn to </w:t>
      </w:r>
      <w:r w:rsidR="00A3467D">
        <w:t>the relatio</w:t>
      </w:r>
      <w:r w:rsidR="00752A3E">
        <w:t>nship between</w:t>
      </w:r>
      <w:r w:rsidR="00A3467D">
        <w:t xml:space="preserve"> ordinary Europeans who came to British North America </w:t>
      </w:r>
      <w:r>
        <w:t>in search of a better life</w:t>
      </w:r>
      <w:r w:rsidR="00A3467D">
        <w:t>, and the millions of African slaves who came in bondage</w:t>
      </w:r>
      <w:r w:rsidR="00DF4965">
        <w:t>.</w:t>
      </w:r>
      <w:r w:rsidR="00A3467D">
        <w:t xml:space="preserve">  </w:t>
      </w:r>
    </w:p>
    <w:p w14:paraId="633C78BA" w14:textId="77777777" w:rsidR="00DF4965" w:rsidRDefault="00DF4965" w:rsidP="00C12735"/>
    <w:p w14:paraId="43BF7B20" w14:textId="7E4D6A64" w:rsidR="00B562E3" w:rsidRDefault="00A3467D" w:rsidP="00C12735">
      <w:r>
        <w:t xml:space="preserve">In Chapter </w:t>
      </w:r>
      <w:r w:rsidR="00E86AFD">
        <w:t>t</w:t>
      </w:r>
      <w:r>
        <w:t xml:space="preserve">hree, we </w:t>
      </w:r>
      <w:r w:rsidR="00752A3E">
        <w:t>explore the</w:t>
      </w:r>
      <w:r>
        <w:t xml:space="preserve"> British Atlantic world </w:t>
      </w:r>
      <w:r w:rsidR="00752A3E">
        <w:t xml:space="preserve">in depth.  </w:t>
      </w:r>
      <w:r>
        <w:t xml:space="preserve">At the heart of that world was the South Atlantic System: an agricultural and commercial system that produced sugar, tobacco, rice, and indigo for an international market.  </w:t>
      </w:r>
      <w:r w:rsidR="0059632D">
        <w:t xml:space="preserve">All those goods were mostly the product of slave labor, and </w:t>
      </w:r>
      <w:r w:rsidR="00DF4965">
        <w:t>many of you</w:t>
      </w:r>
      <w:r w:rsidR="0059632D">
        <w:t xml:space="preserve"> will </w:t>
      </w:r>
      <w:r w:rsidR="00DF4965">
        <w:t xml:space="preserve">already </w:t>
      </w:r>
      <w:r w:rsidR="0059632D">
        <w:t>be aware of the way Africans were exploited to make their production possible.</w:t>
      </w:r>
      <w:r w:rsidR="00BF1135">
        <w:t xml:space="preserve"> Amidst this exploitation, Africans struggled to </w:t>
      </w:r>
      <w:r w:rsidR="00DC490F">
        <w:t>create and sustain viable</w:t>
      </w:r>
      <w:r w:rsidR="00671AEA">
        <w:t xml:space="preserve"> </w:t>
      </w:r>
      <w:r w:rsidR="00BF1135">
        <w:t xml:space="preserve">African American communities. </w:t>
      </w:r>
    </w:p>
    <w:p w14:paraId="6754707C" w14:textId="77777777" w:rsidR="0059632D" w:rsidRDefault="0059632D" w:rsidP="00C12735"/>
    <w:p w14:paraId="571480A4" w14:textId="1962FA04" w:rsidR="000C26EE" w:rsidRDefault="0059632D" w:rsidP="00C12735">
      <w:r>
        <w:t xml:space="preserve">But </w:t>
      </w:r>
      <w:r w:rsidR="00DF4965">
        <w:t xml:space="preserve">you </w:t>
      </w:r>
      <w:r>
        <w:t xml:space="preserve">may not have thought about what this system meant for </w:t>
      </w:r>
      <w:r w:rsidR="00DF4965">
        <w:t xml:space="preserve">the </w:t>
      </w:r>
      <w:r>
        <w:t>people who didn’t work on plantations.  What made the economy of Great Britain so robust in this period, and along with it the economies of Pennsylvania, New York, and Massachusetts?</w:t>
      </w:r>
      <w:r w:rsidR="00B562E3">
        <w:t xml:space="preserve">  The rise of profitable plantations generated capital that could be invested in other </w:t>
      </w:r>
      <w:proofErr w:type="gramStart"/>
      <w:r w:rsidR="00B562E3">
        <w:t>areas,</w:t>
      </w:r>
      <w:proofErr w:type="gramEnd"/>
      <w:r w:rsidR="00B562E3">
        <w:t xml:space="preserve"> and it spurred demand for </w:t>
      </w:r>
      <w:r w:rsidR="000C26EE">
        <w:t xml:space="preserve">basic </w:t>
      </w:r>
      <w:r w:rsidR="00DF4965">
        <w:t>goods</w:t>
      </w:r>
      <w:r w:rsidR="000C26EE">
        <w:t xml:space="preserve">.  Many of those </w:t>
      </w:r>
      <w:r w:rsidR="00DF4965">
        <w:t xml:space="preserve">goods </w:t>
      </w:r>
      <w:r w:rsidR="000C26EE">
        <w:t xml:space="preserve">came from other colonies.  Island </w:t>
      </w:r>
      <w:r w:rsidR="00671AEA">
        <w:t xml:space="preserve">plantation </w:t>
      </w:r>
      <w:r w:rsidR="000C26EE">
        <w:t xml:space="preserve">colonies like Barbados and Jamaica </w:t>
      </w:r>
      <w:r w:rsidR="002B1FD5">
        <w:t xml:space="preserve">got most of their food and lumber, among other things, from </w:t>
      </w:r>
      <w:r w:rsidR="00DC490F">
        <w:t xml:space="preserve">mainland colonies like </w:t>
      </w:r>
      <w:r w:rsidR="002B1FD5">
        <w:t xml:space="preserve">Massachusetts Bay, Pennsylvania, and North Carolina.  </w:t>
      </w:r>
      <w:r w:rsidR="00DC490F">
        <w:t>I</w:t>
      </w:r>
      <w:r w:rsidR="002B1FD5">
        <w:t xml:space="preserve">t took a lot of ships to support this trade, </w:t>
      </w:r>
      <w:r w:rsidR="00DC490F">
        <w:t xml:space="preserve">and </w:t>
      </w:r>
      <w:r w:rsidR="002B1FD5">
        <w:t xml:space="preserve">many of them </w:t>
      </w:r>
      <w:r w:rsidR="00DC490F">
        <w:t xml:space="preserve">were </w:t>
      </w:r>
      <w:r w:rsidR="002B1FD5">
        <w:t xml:space="preserve">built in </w:t>
      </w:r>
      <w:proofErr w:type="gramStart"/>
      <w:r w:rsidR="002B1FD5">
        <w:t>North American port towns.</w:t>
      </w:r>
      <w:proofErr w:type="gramEnd"/>
    </w:p>
    <w:p w14:paraId="700FE0E0" w14:textId="77777777" w:rsidR="00B562E3" w:rsidRDefault="00B562E3" w:rsidP="00C12735"/>
    <w:p w14:paraId="1F1CD6AD" w14:textId="1D5FCEEE" w:rsidR="002B1FD5" w:rsidRDefault="002B1FD5" w:rsidP="00C12735">
      <w:r>
        <w:t>So the South Atlantic System created a demand for labor, not just on plantations, but throughout the northern colonies as well.  And labor demand mean</w:t>
      </w:r>
      <w:r w:rsidR="004F30EA">
        <w:t>t</w:t>
      </w:r>
      <w:r>
        <w:t xml:space="preserve"> opportunity for ordinary people: shipwrights in </w:t>
      </w:r>
      <w:r w:rsidR="00DF4912">
        <w:t xml:space="preserve">Boston and </w:t>
      </w:r>
      <w:r>
        <w:t xml:space="preserve">Salem; </w:t>
      </w:r>
      <w:r w:rsidR="00992584">
        <w:t>masons and joiners</w:t>
      </w:r>
      <w:r>
        <w:t xml:space="preserve"> in Philadelphia; and ordinary farmers everywhere in the countryside.  The South Atlantic System was a</w:t>
      </w:r>
      <w:r w:rsidR="00020CCB">
        <w:t xml:space="preserve"> vast, complex organism, and </w:t>
      </w:r>
      <w:r w:rsidR="00DF4912">
        <w:t xml:space="preserve">its </w:t>
      </w:r>
      <w:r w:rsidR="00E45024">
        <w:t>engine</w:t>
      </w:r>
      <w:r w:rsidR="00DF4912">
        <w:t xml:space="preserve"> </w:t>
      </w:r>
      <w:r>
        <w:t>was the labor of African slaves</w:t>
      </w:r>
      <w:r w:rsidR="00DF4965">
        <w:t>.</w:t>
      </w:r>
      <w:r>
        <w:t xml:space="preserve"> </w:t>
      </w:r>
      <w:r w:rsidR="008073DC">
        <w:t>T</w:t>
      </w:r>
      <w:r w:rsidR="000B47DB">
        <w:t>heir</w:t>
      </w:r>
      <w:r w:rsidR="00DF4965">
        <w:t xml:space="preserve"> </w:t>
      </w:r>
      <w:r>
        <w:t>work</w:t>
      </w:r>
      <w:r w:rsidR="000B47DB">
        <w:t xml:space="preserve"> </w:t>
      </w:r>
      <w:r>
        <w:t>created the favorable conditions that benefitted so many ordinary European migrants to British North America</w:t>
      </w:r>
      <w:r w:rsidR="00884A98">
        <w:t>.</w:t>
      </w:r>
    </w:p>
    <w:sectPr w:rsidR="002B1FD5" w:rsidSect="00E46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35"/>
    <w:rsid w:val="0000005C"/>
    <w:rsid w:val="00020CCB"/>
    <w:rsid w:val="000951A9"/>
    <w:rsid w:val="000B47DB"/>
    <w:rsid w:val="000C26EE"/>
    <w:rsid w:val="002B1FD5"/>
    <w:rsid w:val="002D25B7"/>
    <w:rsid w:val="00425398"/>
    <w:rsid w:val="004F30EA"/>
    <w:rsid w:val="0059632D"/>
    <w:rsid w:val="005A182A"/>
    <w:rsid w:val="005B129F"/>
    <w:rsid w:val="00671AEA"/>
    <w:rsid w:val="00676DFD"/>
    <w:rsid w:val="00752A3E"/>
    <w:rsid w:val="008073DC"/>
    <w:rsid w:val="00884A98"/>
    <w:rsid w:val="00992584"/>
    <w:rsid w:val="00A3467D"/>
    <w:rsid w:val="00AC04FC"/>
    <w:rsid w:val="00B562E3"/>
    <w:rsid w:val="00BF1135"/>
    <w:rsid w:val="00C12735"/>
    <w:rsid w:val="00DC490F"/>
    <w:rsid w:val="00DF4912"/>
    <w:rsid w:val="00DF4965"/>
    <w:rsid w:val="00E45024"/>
    <w:rsid w:val="00E46A5C"/>
    <w:rsid w:val="00E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0F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6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Hinderaker</dc:creator>
  <cp:lastModifiedBy>Arcari, Laura</cp:lastModifiedBy>
  <cp:revision>5</cp:revision>
  <dcterms:created xsi:type="dcterms:W3CDTF">2013-06-03T17:28:00Z</dcterms:created>
  <dcterms:modified xsi:type="dcterms:W3CDTF">2013-06-12T17:48:00Z</dcterms:modified>
</cp:coreProperties>
</file>