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D36A10" w:rsidRDefault="00E978FA" w:rsidP="00B952EF">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697471">
        <w:rPr>
          <w:rFonts w:ascii="Times New Roman" w:hAnsi="Times New Roman" w:cs="Times New Roman"/>
          <w:b/>
          <w:sz w:val="24"/>
          <w:szCs w:val="24"/>
        </w:rPr>
        <w:t>2</w:t>
      </w:r>
      <w:r w:rsidR="005A5EBD">
        <w:rPr>
          <w:rFonts w:ascii="Times New Roman" w:hAnsi="Times New Roman" w:cs="Times New Roman"/>
          <w:b/>
          <w:sz w:val="24"/>
          <w:szCs w:val="24"/>
        </w:rPr>
        <w:t>6</w:t>
      </w:r>
      <w:r w:rsidRPr="009B1B36">
        <w:rPr>
          <w:rFonts w:ascii="Times New Roman" w:hAnsi="Times New Roman" w:cs="Times New Roman"/>
          <w:b/>
          <w:sz w:val="24"/>
          <w:szCs w:val="24"/>
        </w:rPr>
        <w:t>—</w:t>
      </w:r>
      <w:r w:rsidR="005A5EBD">
        <w:rPr>
          <w:rFonts w:ascii="Times New Roman" w:hAnsi="Times New Roman" w:cs="Times New Roman"/>
          <w:b/>
          <w:sz w:val="24"/>
          <w:szCs w:val="24"/>
        </w:rPr>
        <w:t>Liberalism and Its Challengers, 1960-1973</w:t>
      </w:r>
    </w:p>
    <w:p w:rsidR="005A5EBD" w:rsidRPr="005A5EBD" w:rsidRDefault="005A5EBD" w:rsidP="005A5EBD">
      <w:pPr>
        <w:numPr>
          <w:ilvl w:val="0"/>
          <w:numId w:val="41"/>
        </w:numPr>
        <w:autoSpaceDE w:val="0"/>
        <w:autoSpaceDN w:val="0"/>
        <w:adjustRightInd w:val="0"/>
        <w:spacing w:after="0" w:line="240" w:lineRule="auto"/>
        <w:rPr>
          <w:rFonts w:ascii="Times New Roman" w:hAnsi="Times New Roman" w:cs="Times New Roman"/>
          <w:b/>
          <w:bCs/>
          <w:sz w:val="24"/>
          <w:szCs w:val="24"/>
        </w:rPr>
      </w:pPr>
      <w:r w:rsidRPr="005A5EBD">
        <w:rPr>
          <w:rFonts w:ascii="Times New Roman" w:hAnsi="Times New Roman" w:cs="Times New Roman"/>
          <w:b/>
          <w:bCs/>
          <w:sz w:val="24"/>
          <w:szCs w:val="24"/>
        </w:rPr>
        <w:t>What were liberalism’s social and political achievements in the 1960s, and how did debates over liberal values contribute to conflict at h</w:t>
      </w:r>
      <w:r>
        <w:rPr>
          <w:rFonts w:ascii="Times New Roman" w:hAnsi="Times New Roman" w:cs="Times New Roman"/>
          <w:b/>
          <w:bCs/>
          <w:sz w:val="24"/>
          <w:szCs w:val="24"/>
        </w:rPr>
        <w:t>ome and reflect tension abroad?</w:t>
      </w:r>
    </w:p>
    <w:p w:rsidR="00B952EF" w:rsidRPr="005A5EBD" w:rsidRDefault="00B952EF" w:rsidP="00B952EF">
      <w:pPr>
        <w:pStyle w:val="ListParagraph"/>
        <w:rPr>
          <w:b/>
        </w:rPr>
      </w:pPr>
    </w:p>
    <w:p w:rsidR="00B952EF" w:rsidRDefault="009B1B36" w:rsidP="005A5EBD">
      <w:pPr>
        <w:spacing w:after="120"/>
        <w:rPr>
          <w:rFonts w:ascii="Times New Roman" w:hAnsi="Times New Roman" w:cs="Times New Roman"/>
          <w:i/>
          <w:sz w:val="24"/>
          <w:szCs w:val="24"/>
        </w:rPr>
      </w:pPr>
      <w:r w:rsidRPr="005A5EBD">
        <w:rPr>
          <w:rFonts w:ascii="Times New Roman" w:hAnsi="Times New Roman" w:cs="Times New Roman"/>
          <w:b/>
          <w:i/>
          <w:sz w:val="24"/>
          <w:szCs w:val="24"/>
        </w:rPr>
        <w:t>Download and save this document so you can return to it to take notes and later use it for studying.</w:t>
      </w:r>
      <w:r w:rsidRPr="005A5EBD">
        <w:rPr>
          <w:rFonts w:ascii="Times New Roman" w:hAnsi="Times New Roman" w:cs="Times New Roman"/>
          <w:i/>
          <w:sz w:val="24"/>
          <w:szCs w:val="24"/>
        </w:rPr>
        <w:t xml:space="preserve"> </w:t>
      </w:r>
      <w:r w:rsidR="005A5EBD" w:rsidRPr="005A5EBD">
        <w:rPr>
          <w:rFonts w:ascii="Times New Roman" w:hAnsi="Times New Roman" w:cs="Times New Roman"/>
          <w:i/>
          <w:sz w:val="24"/>
          <w:szCs w:val="24"/>
        </w:rPr>
        <w:t>As you read the chapter, fill in the chart below with the main social and political achievements of liberalism during the 1960s</w:t>
      </w:r>
      <w:r w:rsidR="0051612B">
        <w:rPr>
          <w:rFonts w:ascii="Times New Roman" w:hAnsi="Times New Roman" w:cs="Times New Roman"/>
          <w:i/>
          <w:sz w:val="24"/>
          <w:szCs w:val="24"/>
        </w:rPr>
        <w:t xml:space="preserve"> and early 1970s</w:t>
      </w:r>
      <w:r w:rsidR="005A5EBD" w:rsidRPr="005A5EBD">
        <w:rPr>
          <w:rFonts w:ascii="Times New Roman" w:hAnsi="Times New Roman" w:cs="Times New Roman"/>
          <w:i/>
          <w:sz w:val="24"/>
          <w:szCs w:val="24"/>
        </w:rPr>
        <w:t xml:space="preserve">. Then in the final column, list the key debates and related conflicts at home and abroad that developed in this same period. If you copy and paste from the text, make sure to put quotation marks around the copied material; however, if you can think of a way to put it into your own words, you should do so. </w:t>
      </w:r>
      <w:bookmarkStart w:id="0" w:name="_GoBack"/>
      <w:bookmarkEnd w:id="0"/>
    </w:p>
    <w:p w:rsidR="005A5EBD" w:rsidRPr="005A5EBD" w:rsidRDefault="005A5EBD" w:rsidP="005A5EBD">
      <w:pPr>
        <w:spacing w:after="120"/>
        <w:rPr>
          <w:rFonts w:ascii="Times New Roman" w:hAnsi="Times New Roman" w:cs="Times New Roman"/>
          <w:i/>
          <w:sz w:val="24"/>
          <w:szCs w:val="24"/>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161"/>
        <w:gridCol w:w="3379"/>
      </w:tblGrid>
      <w:tr w:rsidR="005A5EBD" w:rsidRPr="005A5EBD" w:rsidTr="005A5EBD">
        <w:trPr>
          <w:trHeight w:val="901"/>
        </w:trPr>
        <w:tc>
          <w:tcPr>
            <w:tcW w:w="3400" w:type="dxa"/>
            <w:tcBorders>
              <w:top w:val="single" w:sz="4" w:space="0" w:color="auto"/>
              <w:left w:val="single" w:sz="4" w:space="0" w:color="auto"/>
              <w:bottom w:val="single" w:sz="4" w:space="0" w:color="auto"/>
              <w:right w:val="single" w:sz="4" w:space="0" w:color="auto"/>
            </w:tcBorders>
            <w:hideMark/>
          </w:tcPr>
          <w:p w:rsidR="005A5EBD" w:rsidRPr="005A5EBD" w:rsidRDefault="005A5EBD">
            <w:pPr>
              <w:spacing w:after="120"/>
              <w:rPr>
                <w:rFonts w:ascii="Times New Roman" w:hAnsi="Times New Roman" w:cs="Times New Roman"/>
                <w:b/>
                <w:sz w:val="24"/>
                <w:szCs w:val="24"/>
              </w:rPr>
            </w:pPr>
            <w:r w:rsidRPr="005A5EBD">
              <w:rPr>
                <w:rFonts w:ascii="Times New Roman" w:hAnsi="Times New Roman" w:cs="Times New Roman"/>
                <w:b/>
                <w:sz w:val="24"/>
                <w:szCs w:val="24"/>
              </w:rPr>
              <w:t>Social achievements</w:t>
            </w:r>
          </w:p>
        </w:tc>
        <w:tc>
          <w:tcPr>
            <w:tcW w:w="3161" w:type="dxa"/>
            <w:tcBorders>
              <w:top w:val="single" w:sz="4" w:space="0" w:color="auto"/>
              <w:left w:val="single" w:sz="4" w:space="0" w:color="auto"/>
              <w:bottom w:val="single" w:sz="4" w:space="0" w:color="auto"/>
              <w:right w:val="single" w:sz="4" w:space="0" w:color="auto"/>
            </w:tcBorders>
            <w:hideMark/>
          </w:tcPr>
          <w:p w:rsidR="005A5EBD" w:rsidRPr="005A5EBD" w:rsidRDefault="005A5EBD">
            <w:pPr>
              <w:spacing w:after="120"/>
              <w:rPr>
                <w:rFonts w:ascii="Times New Roman" w:hAnsi="Times New Roman" w:cs="Times New Roman"/>
                <w:b/>
                <w:sz w:val="24"/>
                <w:szCs w:val="24"/>
              </w:rPr>
            </w:pPr>
            <w:r w:rsidRPr="005A5EBD">
              <w:rPr>
                <w:rFonts w:ascii="Times New Roman" w:hAnsi="Times New Roman" w:cs="Times New Roman"/>
                <w:b/>
                <w:sz w:val="24"/>
                <w:szCs w:val="24"/>
              </w:rPr>
              <w:t>Political achievements</w:t>
            </w:r>
          </w:p>
        </w:tc>
        <w:tc>
          <w:tcPr>
            <w:tcW w:w="3379" w:type="dxa"/>
            <w:tcBorders>
              <w:top w:val="single" w:sz="4" w:space="0" w:color="auto"/>
              <w:left w:val="single" w:sz="4" w:space="0" w:color="auto"/>
              <w:bottom w:val="single" w:sz="4" w:space="0" w:color="auto"/>
              <w:right w:val="single" w:sz="4" w:space="0" w:color="auto"/>
            </w:tcBorders>
            <w:hideMark/>
          </w:tcPr>
          <w:p w:rsidR="005A5EBD" w:rsidRPr="005A5EBD" w:rsidRDefault="005A5EBD">
            <w:pPr>
              <w:spacing w:after="120"/>
              <w:rPr>
                <w:rFonts w:ascii="Times New Roman" w:hAnsi="Times New Roman" w:cs="Times New Roman"/>
                <w:b/>
                <w:sz w:val="24"/>
                <w:szCs w:val="24"/>
              </w:rPr>
            </w:pPr>
            <w:r w:rsidRPr="005A5EBD">
              <w:rPr>
                <w:rFonts w:ascii="Times New Roman" w:hAnsi="Times New Roman" w:cs="Times New Roman"/>
                <w:b/>
                <w:sz w:val="24"/>
                <w:szCs w:val="24"/>
              </w:rPr>
              <w:t>Debates and related conflicts</w:t>
            </w:r>
          </w:p>
        </w:tc>
      </w:tr>
      <w:tr w:rsidR="005A5EBD" w:rsidRPr="005A5EBD" w:rsidTr="005A5EBD">
        <w:trPr>
          <w:trHeight w:val="512"/>
        </w:trPr>
        <w:tc>
          <w:tcPr>
            <w:tcW w:w="3400" w:type="dxa"/>
            <w:tcBorders>
              <w:top w:val="single" w:sz="4" w:space="0" w:color="auto"/>
              <w:left w:val="single" w:sz="4" w:space="0" w:color="auto"/>
              <w:bottom w:val="single" w:sz="4" w:space="0" w:color="auto"/>
              <w:right w:val="single" w:sz="4" w:space="0" w:color="auto"/>
            </w:tcBorders>
          </w:tcPr>
          <w:p w:rsidR="005A5EBD" w:rsidRPr="005A5EBD" w:rsidRDefault="005A5EBD" w:rsidP="005A5EBD">
            <w:pPr>
              <w:numPr>
                <w:ilvl w:val="0"/>
                <w:numId w:val="42"/>
              </w:numPr>
              <w:tabs>
                <w:tab w:val="num" w:pos="720"/>
              </w:tabs>
              <w:spacing w:after="120" w:line="240" w:lineRule="auto"/>
              <w:rPr>
                <w:rFonts w:ascii="Times New Roman" w:hAnsi="Times New Roman" w:cs="Times New Roman"/>
                <w:i/>
                <w:sz w:val="24"/>
                <w:szCs w:val="24"/>
              </w:rPr>
            </w:pPr>
          </w:p>
        </w:tc>
        <w:tc>
          <w:tcPr>
            <w:tcW w:w="3161" w:type="dxa"/>
            <w:tcBorders>
              <w:top w:val="single" w:sz="4" w:space="0" w:color="auto"/>
              <w:left w:val="single" w:sz="4" w:space="0" w:color="auto"/>
              <w:bottom w:val="single" w:sz="4" w:space="0" w:color="auto"/>
              <w:right w:val="single" w:sz="4" w:space="0" w:color="auto"/>
            </w:tcBorders>
          </w:tcPr>
          <w:p w:rsidR="005A5EBD" w:rsidRPr="005A5EBD" w:rsidRDefault="005A5EBD" w:rsidP="005A5EBD">
            <w:pPr>
              <w:numPr>
                <w:ilvl w:val="0"/>
                <w:numId w:val="42"/>
              </w:numPr>
              <w:tabs>
                <w:tab w:val="num" w:pos="720"/>
              </w:tabs>
              <w:spacing w:after="120" w:line="240" w:lineRule="auto"/>
              <w:rPr>
                <w:rFonts w:ascii="Times New Roman" w:hAnsi="Times New Roman" w:cs="Times New Roman"/>
                <w:i/>
                <w:sz w:val="24"/>
                <w:szCs w:val="24"/>
              </w:rPr>
            </w:pPr>
          </w:p>
        </w:tc>
        <w:tc>
          <w:tcPr>
            <w:tcW w:w="3379" w:type="dxa"/>
            <w:tcBorders>
              <w:top w:val="single" w:sz="4" w:space="0" w:color="auto"/>
              <w:left w:val="single" w:sz="4" w:space="0" w:color="auto"/>
              <w:bottom w:val="single" w:sz="4" w:space="0" w:color="auto"/>
              <w:right w:val="single" w:sz="4" w:space="0" w:color="auto"/>
            </w:tcBorders>
          </w:tcPr>
          <w:p w:rsidR="005A5EBD" w:rsidRPr="005A5EBD" w:rsidRDefault="005A5EBD" w:rsidP="005A5EBD">
            <w:pPr>
              <w:numPr>
                <w:ilvl w:val="0"/>
                <w:numId w:val="42"/>
              </w:numPr>
              <w:tabs>
                <w:tab w:val="num" w:pos="720"/>
              </w:tabs>
              <w:spacing w:after="120" w:line="240" w:lineRule="auto"/>
              <w:rPr>
                <w:rFonts w:ascii="Times New Roman" w:hAnsi="Times New Roman" w:cs="Times New Roman"/>
                <w:i/>
                <w:sz w:val="24"/>
                <w:szCs w:val="24"/>
              </w:rPr>
            </w:pPr>
          </w:p>
        </w:tc>
      </w:tr>
      <w:tr w:rsidR="005A5EBD" w:rsidRPr="005A5EBD" w:rsidTr="005A5EBD">
        <w:trPr>
          <w:trHeight w:val="492"/>
        </w:trPr>
        <w:tc>
          <w:tcPr>
            <w:tcW w:w="3400" w:type="dxa"/>
            <w:tcBorders>
              <w:top w:val="single" w:sz="4" w:space="0" w:color="auto"/>
              <w:left w:val="single" w:sz="4" w:space="0" w:color="auto"/>
              <w:bottom w:val="single" w:sz="4" w:space="0" w:color="auto"/>
              <w:right w:val="single" w:sz="4" w:space="0" w:color="auto"/>
            </w:tcBorders>
          </w:tcPr>
          <w:p w:rsidR="005A5EBD" w:rsidRPr="005A5EBD" w:rsidRDefault="005A5EBD" w:rsidP="005A5EBD">
            <w:pPr>
              <w:numPr>
                <w:ilvl w:val="0"/>
                <w:numId w:val="42"/>
              </w:numPr>
              <w:tabs>
                <w:tab w:val="num" w:pos="720"/>
              </w:tabs>
              <w:spacing w:after="120" w:line="240" w:lineRule="auto"/>
              <w:rPr>
                <w:rFonts w:ascii="Times New Roman" w:hAnsi="Times New Roman" w:cs="Times New Roman"/>
                <w:i/>
                <w:sz w:val="24"/>
                <w:szCs w:val="24"/>
              </w:rPr>
            </w:pPr>
          </w:p>
        </w:tc>
        <w:tc>
          <w:tcPr>
            <w:tcW w:w="3161" w:type="dxa"/>
            <w:tcBorders>
              <w:top w:val="single" w:sz="4" w:space="0" w:color="auto"/>
              <w:left w:val="single" w:sz="4" w:space="0" w:color="auto"/>
              <w:bottom w:val="single" w:sz="4" w:space="0" w:color="auto"/>
              <w:right w:val="single" w:sz="4" w:space="0" w:color="auto"/>
            </w:tcBorders>
          </w:tcPr>
          <w:p w:rsidR="005A5EBD" w:rsidRPr="005A5EBD" w:rsidRDefault="005A5EBD" w:rsidP="005A5EBD">
            <w:pPr>
              <w:numPr>
                <w:ilvl w:val="0"/>
                <w:numId w:val="42"/>
              </w:numPr>
              <w:tabs>
                <w:tab w:val="num" w:pos="720"/>
              </w:tabs>
              <w:spacing w:after="120" w:line="240" w:lineRule="auto"/>
              <w:rPr>
                <w:rFonts w:ascii="Times New Roman" w:hAnsi="Times New Roman" w:cs="Times New Roman"/>
                <w:i/>
                <w:sz w:val="24"/>
                <w:szCs w:val="24"/>
              </w:rPr>
            </w:pPr>
          </w:p>
        </w:tc>
        <w:tc>
          <w:tcPr>
            <w:tcW w:w="3379" w:type="dxa"/>
            <w:tcBorders>
              <w:top w:val="single" w:sz="4" w:space="0" w:color="auto"/>
              <w:left w:val="single" w:sz="4" w:space="0" w:color="auto"/>
              <w:bottom w:val="single" w:sz="4" w:space="0" w:color="auto"/>
              <w:right w:val="single" w:sz="4" w:space="0" w:color="auto"/>
            </w:tcBorders>
          </w:tcPr>
          <w:p w:rsidR="005A5EBD" w:rsidRPr="005A5EBD" w:rsidRDefault="005A5EBD" w:rsidP="005A5EBD">
            <w:pPr>
              <w:numPr>
                <w:ilvl w:val="0"/>
                <w:numId w:val="42"/>
              </w:numPr>
              <w:tabs>
                <w:tab w:val="num" w:pos="720"/>
              </w:tabs>
              <w:spacing w:after="120" w:line="240" w:lineRule="auto"/>
              <w:rPr>
                <w:rFonts w:ascii="Times New Roman" w:hAnsi="Times New Roman" w:cs="Times New Roman"/>
                <w:i/>
                <w:sz w:val="24"/>
                <w:szCs w:val="24"/>
              </w:rPr>
            </w:pPr>
          </w:p>
        </w:tc>
      </w:tr>
      <w:tr w:rsidR="005A5EBD" w:rsidRPr="005A5EBD" w:rsidTr="005A5EBD">
        <w:trPr>
          <w:trHeight w:val="512"/>
        </w:trPr>
        <w:tc>
          <w:tcPr>
            <w:tcW w:w="3400" w:type="dxa"/>
            <w:tcBorders>
              <w:top w:val="single" w:sz="4" w:space="0" w:color="auto"/>
              <w:left w:val="single" w:sz="4" w:space="0" w:color="auto"/>
              <w:bottom w:val="single" w:sz="4" w:space="0" w:color="auto"/>
              <w:right w:val="single" w:sz="4" w:space="0" w:color="auto"/>
            </w:tcBorders>
          </w:tcPr>
          <w:p w:rsidR="005A5EBD" w:rsidRPr="005A5EBD" w:rsidRDefault="005A5EBD" w:rsidP="005A5EBD">
            <w:pPr>
              <w:numPr>
                <w:ilvl w:val="0"/>
                <w:numId w:val="42"/>
              </w:numPr>
              <w:tabs>
                <w:tab w:val="num" w:pos="720"/>
              </w:tabs>
              <w:spacing w:after="120" w:line="240" w:lineRule="auto"/>
              <w:rPr>
                <w:rFonts w:ascii="Times New Roman" w:hAnsi="Times New Roman" w:cs="Times New Roman"/>
                <w:i/>
                <w:sz w:val="24"/>
                <w:szCs w:val="24"/>
              </w:rPr>
            </w:pPr>
          </w:p>
        </w:tc>
        <w:tc>
          <w:tcPr>
            <w:tcW w:w="3161" w:type="dxa"/>
            <w:tcBorders>
              <w:top w:val="single" w:sz="4" w:space="0" w:color="auto"/>
              <w:left w:val="single" w:sz="4" w:space="0" w:color="auto"/>
              <w:bottom w:val="single" w:sz="4" w:space="0" w:color="auto"/>
              <w:right w:val="single" w:sz="4" w:space="0" w:color="auto"/>
            </w:tcBorders>
          </w:tcPr>
          <w:p w:rsidR="005A5EBD" w:rsidRPr="005A5EBD" w:rsidRDefault="005A5EBD" w:rsidP="005A5EBD">
            <w:pPr>
              <w:numPr>
                <w:ilvl w:val="0"/>
                <w:numId w:val="42"/>
              </w:numPr>
              <w:tabs>
                <w:tab w:val="num" w:pos="720"/>
              </w:tabs>
              <w:spacing w:after="120" w:line="240" w:lineRule="auto"/>
              <w:rPr>
                <w:rFonts w:ascii="Times New Roman" w:hAnsi="Times New Roman" w:cs="Times New Roman"/>
                <w:i/>
                <w:sz w:val="24"/>
                <w:szCs w:val="24"/>
              </w:rPr>
            </w:pPr>
          </w:p>
        </w:tc>
        <w:tc>
          <w:tcPr>
            <w:tcW w:w="3379" w:type="dxa"/>
            <w:tcBorders>
              <w:top w:val="single" w:sz="4" w:space="0" w:color="auto"/>
              <w:left w:val="single" w:sz="4" w:space="0" w:color="auto"/>
              <w:bottom w:val="single" w:sz="4" w:space="0" w:color="auto"/>
              <w:right w:val="single" w:sz="4" w:space="0" w:color="auto"/>
            </w:tcBorders>
          </w:tcPr>
          <w:p w:rsidR="005A5EBD" w:rsidRPr="005A5EBD" w:rsidRDefault="005A5EBD" w:rsidP="005A5EBD">
            <w:pPr>
              <w:numPr>
                <w:ilvl w:val="0"/>
                <w:numId w:val="42"/>
              </w:numPr>
              <w:tabs>
                <w:tab w:val="num" w:pos="720"/>
              </w:tabs>
              <w:spacing w:after="120" w:line="240" w:lineRule="auto"/>
              <w:rPr>
                <w:rFonts w:ascii="Times New Roman" w:hAnsi="Times New Roman" w:cs="Times New Roman"/>
                <w:i/>
                <w:sz w:val="24"/>
                <w:szCs w:val="24"/>
              </w:rPr>
            </w:pPr>
          </w:p>
        </w:tc>
      </w:tr>
    </w:tbl>
    <w:p w:rsidR="00B952EF" w:rsidRPr="005A5EBD" w:rsidRDefault="00B952EF" w:rsidP="001F26D8">
      <w:pPr>
        <w:rPr>
          <w:rFonts w:ascii="Times New Roman" w:hAnsi="Times New Roman" w:cs="Times New Roman"/>
          <w:b/>
          <w:sz w:val="24"/>
          <w:szCs w:val="24"/>
        </w:rPr>
      </w:pPr>
    </w:p>
    <w:p w:rsidR="001F26D8" w:rsidRPr="005A5EBD" w:rsidRDefault="0062608C" w:rsidP="001F26D8">
      <w:pPr>
        <w:rPr>
          <w:rFonts w:ascii="Times New Roman" w:hAnsi="Times New Roman" w:cs="Times New Roman"/>
          <w:i/>
          <w:sz w:val="24"/>
          <w:szCs w:val="24"/>
        </w:rPr>
      </w:pPr>
      <w:r w:rsidRPr="005A5EBD">
        <w:rPr>
          <w:rFonts w:ascii="Times New Roman" w:hAnsi="Times New Roman" w:cs="Times New Roman"/>
          <w:i/>
          <w:sz w:val="24"/>
          <w:szCs w:val="24"/>
        </w:rPr>
        <w:t>After you have read the chapter, use your notes to compose an essay that answers the question:</w:t>
      </w:r>
    </w:p>
    <w:p w:rsidR="0051612B" w:rsidRPr="005A5EBD" w:rsidRDefault="0051612B" w:rsidP="0051612B">
      <w:pPr>
        <w:numPr>
          <w:ilvl w:val="0"/>
          <w:numId w:val="41"/>
        </w:numPr>
        <w:autoSpaceDE w:val="0"/>
        <w:autoSpaceDN w:val="0"/>
        <w:adjustRightInd w:val="0"/>
        <w:spacing w:after="0" w:line="240" w:lineRule="auto"/>
        <w:rPr>
          <w:rFonts w:ascii="Times New Roman" w:hAnsi="Times New Roman" w:cs="Times New Roman"/>
          <w:b/>
          <w:bCs/>
          <w:sz w:val="24"/>
          <w:szCs w:val="24"/>
        </w:rPr>
      </w:pPr>
      <w:r w:rsidRPr="005A5EBD">
        <w:rPr>
          <w:rFonts w:ascii="Times New Roman" w:hAnsi="Times New Roman" w:cs="Times New Roman"/>
          <w:b/>
          <w:bCs/>
          <w:sz w:val="24"/>
          <w:szCs w:val="24"/>
        </w:rPr>
        <w:t>What were liberalism’s social and political achievements in the 1960s, and how did debates over liberal values contribute to conflict at h</w:t>
      </w:r>
      <w:r>
        <w:rPr>
          <w:rFonts w:ascii="Times New Roman" w:hAnsi="Times New Roman" w:cs="Times New Roman"/>
          <w:b/>
          <w:bCs/>
          <w:sz w:val="24"/>
          <w:szCs w:val="24"/>
        </w:rPr>
        <w:t>ome and reflect tension abroad?</w:t>
      </w:r>
    </w:p>
    <w:p w:rsidR="001F26D8" w:rsidRPr="005A5EBD" w:rsidRDefault="001F26D8" w:rsidP="001F26D8">
      <w:pPr>
        <w:pStyle w:val="ListParagraph"/>
        <w:rPr>
          <w:i/>
        </w:rPr>
      </w:pPr>
    </w:p>
    <w:p w:rsidR="00B93838" w:rsidRPr="005A5EBD" w:rsidRDefault="0062608C" w:rsidP="005756C6">
      <w:pPr>
        <w:rPr>
          <w:rFonts w:ascii="Times New Roman" w:hAnsi="Times New Roman" w:cs="Times New Roman"/>
          <w:i/>
          <w:sz w:val="24"/>
          <w:szCs w:val="24"/>
        </w:rPr>
      </w:pPr>
      <w:r w:rsidRPr="005A5EBD">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sectPr w:rsidR="00B93838" w:rsidRPr="005A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43608"/>
    <w:multiLevelType w:val="hybridMultilevel"/>
    <w:tmpl w:val="8218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B765E"/>
    <w:multiLevelType w:val="hybridMultilevel"/>
    <w:tmpl w:val="B04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41B0F"/>
    <w:multiLevelType w:val="hybridMultilevel"/>
    <w:tmpl w:val="6F7C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9139C"/>
    <w:multiLevelType w:val="hybridMultilevel"/>
    <w:tmpl w:val="FCF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20228"/>
    <w:multiLevelType w:val="hybridMultilevel"/>
    <w:tmpl w:val="C3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D373C"/>
    <w:multiLevelType w:val="hybridMultilevel"/>
    <w:tmpl w:val="72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7D4F76"/>
    <w:multiLevelType w:val="hybridMultilevel"/>
    <w:tmpl w:val="7454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3FE78FB"/>
    <w:multiLevelType w:val="hybridMultilevel"/>
    <w:tmpl w:val="EFF8A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5A01BDE"/>
    <w:multiLevelType w:val="hybridMultilevel"/>
    <w:tmpl w:val="4FA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7"/>
  </w:num>
  <w:num w:numId="4">
    <w:abstractNumId w:val="2"/>
  </w:num>
  <w:num w:numId="5">
    <w:abstractNumId w:val="23"/>
  </w:num>
  <w:num w:numId="6">
    <w:abstractNumId w:val="32"/>
  </w:num>
  <w:num w:numId="7">
    <w:abstractNumId w:val="28"/>
  </w:num>
  <w:num w:numId="8">
    <w:abstractNumId w:val="19"/>
  </w:num>
  <w:num w:numId="9">
    <w:abstractNumId w:val="27"/>
  </w:num>
  <w:num w:numId="10">
    <w:abstractNumId w:val="21"/>
  </w:num>
  <w:num w:numId="11">
    <w:abstractNumId w:val="9"/>
  </w:num>
  <w:num w:numId="12">
    <w:abstractNumId w:val="6"/>
  </w:num>
  <w:num w:numId="13">
    <w:abstractNumId w:val="27"/>
  </w:num>
  <w:num w:numId="14">
    <w:abstractNumId w:val="26"/>
  </w:num>
  <w:num w:numId="15">
    <w:abstractNumId w:val="14"/>
  </w:num>
  <w:num w:numId="16">
    <w:abstractNumId w:val="30"/>
  </w:num>
  <w:num w:numId="17">
    <w:abstractNumId w:val="8"/>
  </w:num>
  <w:num w:numId="18">
    <w:abstractNumId w:val="1"/>
  </w:num>
  <w:num w:numId="19">
    <w:abstractNumId w:val="1"/>
  </w:num>
  <w:num w:numId="20">
    <w:abstractNumId w:val="7"/>
  </w:num>
  <w:num w:numId="21">
    <w:abstractNumId w:val="1"/>
  </w:num>
  <w:num w:numId="22">
    <w:abstractNumId w:val="10"/>
  </w:num>
  <w:num w:numId="23">
    <w:abstractNumId w:val="25"/>
  </w:num>
  <w:num w:numId="24">
    <w:abstractNumId w:val="24"/>
  </w:num>
  <w:num w:numId="25">
    <w:abstractNumId w:val="16"/>
  </w:num>
  <w:num w:numId="26">
    <w:abstractNumId w:val="4"/>
  </w:num>
  <w:num w:numId="27">
    <w:abstractNumId w:val="29"/>
  </w:num>
  <w:num w:numId="28">
    <w:abstractNumId w:val="24"/>
  </w:num>
  <w:num w:numId="29">
    <w:abstractNumId w:val="12"/>
  </w:num>
  <w:num w:numId="30">
    <w:abstractNumId w:val="17"/>
  </w:num>
  <w:num w:numId="31">
    <w:abstractNumId w:val="22"/>
  </w:num>
  <w:num w:numId="32">
    <w:abstractNumId w:val="0"/>
  </w:num>
  <w:num w:numId="33">
    <w:abstractNumId w:val="0"/>
  </w:num>
  <w:num w:numId="34">
    <w:abstractNumId w:val="13"/>
  </w:num>
  <w:num w:numId="35">
    <w:abstractNumId w:val="11"/>
  </w:num>
  <w:num w:numId="36">
    <w:abstractNumId w:val="20"/>
  </w:num>
  <w:num w:numId="37">
    <w:abstractNumId w:val="24"/>
  </w:num>
  <w:num w:numId="38">
    <w:abstractNumId w:val="15"/>
  </w:num>
  <w:num w:numId="39">
    <w:abstractNumId w:val="3"/>
  </w:num>
  <w:num w:numId="40">
    <w:abstractNumId w:val="18"/>
  </w:num>
  <w:num w:numId="41">
    <w:abstractNumId w:val="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51CBB"/>
    <w:rsid w:val="000D1CBD"/>
    <w:rsid w:val="000D39EC"/>
    <w:rsid w:val="00126F61"/>
    <w:rsid w:val="00132B95"/>
    <w:rsid w:val="001800AA"/>
    <w:rsid w:val="001A3F0B"/>
    <w:rsid w:val="001D782A"/>
    <w:rsid w:val="001F0BF8"/>
    <w:rsid w:val="001F26D8"/>
    <w:rsid w:val="002954CF"/>
    <w:rsid w:val="002C7A51"/>
    <w:rsid w:val="002F14FF"/>
    <w:rsid w:val="00302A1A"/>
    <w:rsid w:val="00310DD8"/>
    <w:rsid w:val="003271E9"/>
    <w:rsid w:val="00341406"/>
    <w:rsid w:val="003465E7"/>
    <w:rsid w:val="003C3914"/>
    <w:rsid w:val="003C5971"/>
    <w:rsid w:val="003C6510"/>
    <w:rsid w:val="003C7D46"/>
    <w:rsid w:val="003E0E46"/>
    <w:rsid w:val="003F5F85"/>
    <w:rsid w:val="004353B1"/>
    <w:rsid w:val="0043732C"/>
    <w:rsid w:val="004B3616"/>
    <w:rsid w:val="004D01F2"/>
    <w:rsid w:val="004D3F82"/>
    <w:rsid w:val="0051612B"/>
    <w:rsid w:val="00545E17"/>
    <w:rsid w:val="00547559"/>
    <w:rsid w:val="005566CA"/>
    <w:rsid w:val="005756C6"/>
    <w:rsid w:val="005A5EBD"/>
    <w:rsid w:val="005D287E"/>
    <w:rsid w:val="005D3082"/>
    <w:rsid w:val="00611826"/>
    <w:rsid w:val="006209B4"/>
    <w:rsid w:val="00621C8E"/>
    <w:rsid w:val="0062608C"/>
    <w:rsid w:val="00665780"/>
    <w:rsid w:val="0067444A"/>
    <w:rsid w:val="00697471"/>
    <w:rsid w:val="006F5732"/>
    <w:rsid w:val="0072439C"/>
    <w:rsid w:val="007517D2"/>
    <w:rsid w:val="00755BB4"/>
    <w:rsid w:val="007655C5"/>
    <w:rsid w:val="007B24BF"/>
    <w:rsid w:val="007B6B62"/>
    <w:rsid w:val="007D60C4"/>
    <w:rsid w:val="007E37AB"/>
    <w:rsid w:val="00836653"/>
    <w:rsid w:val="00845C11"/>
    <w:rsid w:val="00892780"/>
    <w:rsid w:val="008955E8"/>
    <w:rsid w:val="00895921"/>
    <w:rsid w:val="008A53E4"/>
    <w:rsid w:val="008C40E0"/>
    <w:rsid w:val="008D7F2B"/>
    <w:rsid w:val="008F08BD"/>
    <w:rsid w:val="009354B3"/>
    <w:rsid w:val="00943A9C"/>
    <w:rsid w:val="009945F7"/>
    <w:rsid w:val="009B1B36"/>
    <w:rsid w:val="009B6E3F"/>
    <w:rsid w:val="009C136B"/>
    <w:rsid w:val="009C2AC5"/>
    <w:rsid w:val="009C5CFC"/>
    <w:rsid w:val="009F333B"/>
    <w:rsid w:val="00A131F0"/>
    <w:rsid w:val="00A62BAF"/>
    <w:rsid w:val="00A85B0F"/>
    <w:rsid w:val="00A96312"/>
    <w:rsid w:val="00AD19C4"/>
    <w:rsid w:val="00AD3B26"/>
    <w:rsid w:val="00B024EC"/>
    <w:rsid w:val="00B41C22"/>
    <w:rsid w:val="00B42F51"/>
    <w:rsid w:val="00B54A9F"/>
    <w:rsid w:val="00B71778"/>
    <w:rsid w:val="00B83D85"/>
    <w:rsid w:val="00B93838"/>
    <w:rsid w:val="00B952EF"/>
    <w:rsid w:val="00BA449D"/>
    <w:rsid w:val="00BA5310"/>
    <w:rsid w:val="00BA5C2D"/>
    <w:rsid w:val="00BB01E1"/>
    <w:rsid w:val="00BE2FCF"/>
    <w:rsid w:val="00BF1D50"/>
    <w:rsid w:val="00C11211"/>
    <w:rsid w:val="00C14D6E"/>
    <w:rsid w:val="00C2045C"/>
    <w:rsid w:val="00C22390"/>
    <w:rsid w:val="00C242E5"/>
    <w:rsid w:val="00C30F9B"/>
    <w:rsid w:val="00C45D2F"/>
    <w:rsid w:val="00C470E3"/>
    <w:rsid w:val="00C51A31"/>
    <w:rsid w:val="00C5563E"/>
    <w:rsid w:val="00CA3E23"/>
    <w:rsid w:val="00CE4B2F"/>
    <w:rsid w:val="00CE69FB"/>
    <w:rsid w:val="00D02DE6"/>
    <w:rsid w:val="00D04539"/>
    <w:rsid w:val="00D2241A"/>
    <w:rsid w:val="00D33DB9"/>
    <w:rsid w:val="00D36A10"/>
    <w:rsid w:val="00D55E54"/>
    <w:rsid w:val="00D56176"/>
    <w:rsid w:val="00D6336B"/>
    <w:rsid w:val="00D67D31"/>
    <w:rsid w:val="00D7604F"/>
    <w:rsid w:val="00D82459"/>
    <w:rsid w:val="00DC5ED5"/>
    <w:rsid w:val="00DD33DF"/>
    <w:rsid w:val="00E27131"/>
    <w:rsid w:val="00E516BB"/>
    <w:rsid w:val="00E51BC4"/>
    <w:rsid w:val="00E716BD"/>
    <w:rsid w:val="00E978FA"/>
    <w:rsid w:val="00EA4AE2"/>
    <w:rsid w:val="00EC5C19"/>
    <w:rsid w:val="00EE1ED4"/>
    <w:rsid w:val="00EF5260"/>
    <w:rsid w:val="00F069E5"/>
    <w:rsid w:val="00F64980"/>
    <w:rsid w:val="00F72023"/>
    <w:rsid w:val="00F86444"/>
    <w:rsid w:val="00F95F63"/>
    <w:rsid w:val="00FA0D3F"/>
    <w:rsid w:val="00FA3288"/>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6264">
      <w:bodyDiv w:val="1"/>
      <w:marLeft w:val="0"/>
      <w:marRight w:val="0"/>
      <w:marTop w:val="0"/>
      <w:marBottom w:val="0"/>
      <w:divBdr>
        <w:top w:val="none" w:sz="0" w:space="0" w:color="auto"/>
        <w:left w:val="none" w:sz="0" w:space="0" w:color="auto"/>
        <w:bottom w:val="none" w:sz="0" w:space="0" w:color="auto"/>
        <w:right w:val="none" w:sz="0" w:space="0" w:color="auto"/>
      </w:divBdr>
    </w:div>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139154535">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82725960">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872770470">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0991111">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47975960">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564363469">
      <w:bodyDiv w:val="1"/>
      <w:marLeft w:val="0"/>
      <w:marRight w:val="0"/>
      <w:marTop w:val="0"/>
      <w:marBottom w:val="0"/>
      <w:divBdr>
        <w:top w:val="none" w:sz="0" w:space="0" w:color="auto"/>
        <w:left w:val="none" w:sz="0" w:space="0" w:color="auto"/>
        <w:bottom w:val="none" w:sz="0" w:space="0" w:color="auto"/>
        <w:right w:val="none" w:sz="0" w:space="0" w:color="auto"/>
      </w:divBdr>
    </w:div>
    <w:div w:id="1589996398">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44832165">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74939422">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842887477">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2072558">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4</cp:revision>
  <dcterms:created xsi:type="dcterms:W3CDTF">2016-05-31T14:22:00Z</dcterms:created>
  <dcterms:modified xsi:type="dcterms:W3CDTF">2016-06-01T18:56:00Z</dcterms:modified>
</cp:coreProperties>
</file>