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B33" w:rsidRPr="00BE21FE" w:rsidRDefault="009C3B33" w:rsidP="009C3B33">
      <w:pPr>
        <w:pStyle w:val="Normal1"/>
        <w:spacing w:after="0" w:line="240" w:lineRule="auto"/>
      </w:pPr>
      <w:r w:rsidRPr="00BE21FE">
        <w:t xml:space="preserve">Finding help in </w:t>
      </w:r>
      <w:r w:rsidR="002D5704">
        <w:rPr>
          <w:i/>
        </w:rPr>
        <w:t xml:space="preserve">Writing in Action </w:t>
      </w:r>
      <w:r w:rsidRPr="00BE21FE">
        <w:t>is easy.</w:t>
      </w:r>
    </w:p>
    <w:p w:rsidR="009C3B33" w:rsidRPr="00BE21FE" w:rsidRDefault="009C3B33" w:rsidP="009C3B33">
      <w:pPr>
        <w:pStyle w:val="Normal1"/>
        <w:spacing w:after="0" w:line="240" w:lineRule="auto"/>
      </w:pPr>
    </w:p>
    <w:p w:rsidR="009C3B33" w:rsidRPr="00BE21FE" w:rsidRDefault="009C3B33" w:rsidP="009C3B33">
      <w:pPr>
        <w:pStyle w:val="Normal1"/>
        <w:spacing w:after="0" w:line="240" w:lineRule="auto"/>
      </w:pPr>
      <w:r>
        <w:t xml:space="preserve">Open </w:t>
      </w:r>
      <w:r w:rsidRPr="00BE21FE">
        <w:t>your handbook</w:t>
      </w:r>
      <w:r>
        <w:t>. Right inside the front cover you’ll find</w:t>
      </w:r>
      <w:r w:rsidRPr="00BE21FE">
        <w:t xml:space="preserve"> the brief </w:t>
      </w:r>
      <w:r>
        <w:t>contents</w:t>
      </w:r>
      <w:r w:rsidRPr="00BE21FE">
        <w:t>.</w:t>
      </w:r>
    </w:p>
    <w:p w:rsidR="009C3B33" w:rsidRPr="00BE21FE" w:rsidRDefault="009C3B33" w:rsidP="009C3B33">
      <w:pPr>
        <w:pStyle w:val="Normal1"/>
        <w:spacing w:after="0" w:line="240" w:lineRule="auto"/>
      </w:pPr>
    </w:p>
    <w:p w:rsidR="009C3B33" w:rsidRPr="00BE21FE" w:rsidRDefault="009C3B33" w:rsidP="009C3B33">
      <w:pPr>
        <w:pStyle w:val="Normal1"/>
        <w:spacing w:after="0" w:line="240" w:lineRule="auto"/>
      </w:pPr>
      <w:r>
        <w:t>If you see what you need there, just flip to the chapter. The tabs at the top of each page tell you where you are in the book—they show the chapter and section number as well as the page number.</w:t>
      </w:r>
    </w:p>
    <w:p w:rsidR="009C3B33" w:rsidRPr="00BE21FE" w:rsidRDefault="009C3B33" w:rsidP="009C3B33">
      <w:pPr>
        <w:pStyle w:val="Normal1"/>
        <w:spacing w:after="0" w:line="240" w:lineRule="auto"/>
      </w:pPr>
    </w:p>
    <w:p w:rsidR="009C3B33" w:rsidRDefault="009C3B33" w:rsidP="009C3B33">
      <w:pPr>
        <w:pStyle w:val="Normal1"/>
        <w:spacing w:after="0" w:line="240" w:lineRule="auto"/>
      </w:pPr>
      <w:r>
        <w:t>I</w:t>
      </w:r>
      <w:r w:rsidRPr="00BE21FE">
        <w:t>n</w:t>
      </w:r>
      <w:r>
        <w:t>side the back cover of the book is a detailed table of contents that breaks down chapters into more specific chunks.</w:t>
      </w:r>
    </w:p>
    <w:p w:rsidR="009C3B33" w:rsidRDefault="009C3B33" w:rsidP="009C3B33">
      <w:pPr>
        <w:pStyle w:val="Normal1"/>
        <w:spacing w:after="0" w:line="240" w:lineRule="auto"/>
      </w:pPr>
    </w:p>
    <w:p w:rsidR="009C3B33" w:rsidRDefault="009C3B33" w:rsidP="009C3B33">
      <w:pPr>
        <w:pStyle w:val="Normal1"/>
        <w:spacing w:after="0" w:line="240" w:lineRule="auto"/>
      </w:pPr>
      <w:r>
        <w:t>If you’re looking for answers to a sp</w:t>
      </w:r>
      <w:r w:rsidR="002D5704">
        <w:t xml:space="preserve">ecific question and don’t see </w:t>
      </w:r>
      <w:r>
        <w:t>what you need in the tables of contents, the index is a good place to start.</w:t>
      </w:r>
    </w:p>
    <w:p w:rsidR="009C3B33" w:rsidRDefault="009C3B33" w:rsidP="009C3B33">
      <w:pPr>
        <w:pStyle w:val="Normal1"/>
        <w:spacing w:after="0" w:line="240" w:lineRule="auto"/>
      </w:pPr>
    </w:p>
    <w:p w:rsidR="009C3B33" w:rsidRDefault="009C3B33" w:rsidP="009C3B33">
      <w:pPr>
        <w:pStyle w:val="Normal1"/>
        <w:spacing w:after="0" w:line="240" w:lineRule="auto"/>
      </w:pPr>
      <w:r>
        <w:t>Main headings have subheadings so you can zero in on your question. And the index is also a glossary where you can get a fast definition of any term that’s boldface in the pages of the book.</w:t>
      </w:r>
    </w:p>
    <w:p w:rsidR="009C3B33" w:rsidRDefault="009C3B33" w:rsidP="009C3B33">
      <w:pPr>
        <w:pStyle w:val="Normal1"/>
        <w:spacing w:after="0" w:line="240" w:lineRule="auto"/>
      </w:pPr>
    </w:p>
    <w:p w:rsidR="009C3B33" w:rsidRDefault="009C3B33" w:rsidP="009C3B33">
      <w:pPr>
        <w:pStyle w:val="Normal1"/>
        <w:spacing w:after="0" w:line="240" w:lineRule="auto"/>
      </w:pPr>
      <w:r>
        <w:t xml:space="preserve">Need a quick overview of a topic? Look for a Checklist box. Most chapters have at least one. </w:t>
      </w:r>
    </w:p>
    <w:p w:rsidR="009C3B33" w:rsidRPr="00BE21FE" w:rsidRDefault="009C3B33" w:rsidP="009C3B33">
      <w:pPr>
        <w:pStyle w:val="Normal1"/>
        <w:spacing w:after="0" w:line="240" w:lineRule="auto"/>
      </w:pPr>
    </w:p>
    <w:p w:rsidR="009C3B33" w:rsidRDefault="009C3B33" w:rsidP="009C3B33">
      <w:pPr>
        <w:pStyle w:val="Normal1"/>
        <w:spacing w:after="0" w:line="240" w:lineRule="auto"/>
      </w:pPr>
      <w:r>
        <w:t xml:space="preserve">And the print book isn’t all there is. These symbols at the bottom of a page mean that there’s media content related to that topic—just go to </w:t>
      </w:r>
      <w:r w:rsidRPr="00273CFC">
        <w:rPr>
          <w:b/>
        </w:rPr>
        <w:t>bedfordstmartins.com/</w:t>
      </w:r>
      <w:r w:rsidR="002D5704">
        <w:rPr>
          <w:b/>
        </w:rPr>
        <w:t>wia</w:t>
      </w:r>
      <w:bookmarkStart w:id="0" w:name="_GoBack"/>
      <w:bookmarkEnd w:id="0"/>
      <w:r>
        <w:t xml:space="preserve"> to find it. </w:t>
      </w:r>
    </w:p>
    <w:p w:rsidR="001D7B05" w:rsidRDefault="001D7B05"/>
    <w:sectPr w:rsidR="001D7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B33"/>
    <w:rsid w:val="00116770"/>
    <w:rsid w:val="001D7B05"/>
    <w:rsid w:val="002D5704"/>
    <w:rsid w:val="009C3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C3B33"/>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C3B3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Macmillan</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Lengel</dc:creator>
  <cp:lastModifiedBy>Whitehurst, Adam</cp:lastModifiedBy>
  <cp:revision>3</cp:revision>
  <dcterms:created xsi:type="dcterms:W3CDTF">2013-12-17T18:59:00Z</dcterms:created>
  <dcterms:modified xsi:type="dcterms:W3CDTF">2013-12-17T19:00:00Z</dcterms:modified>
</cp:coreProperties>
</file>